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r>
        <w:rPr>
          <w:rFonts w:ascii="Times New Roman" w:eastAsia="Calibri" w:hAnsi="Times New Roman" w:cs="Times New Roman"/>
          <w:noProof/>
          <w:lang w:val="ru-RU" w:eastAsia="ru-RU"/>
        </w:rPr>
        <w:drawing>
          <wp:inline distT="0" distB="0" distL="0" distR="0">
            <wp:extent cx="5822014" cy="7988344"/>
            <wp:effectExtent l="19050" t="0" r="7286" b="0"/>
            <wp:docPr id="1" name="Рисунок 1" descr="C:\Users\Acer\Documents\IMG_20250404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IMG_20250404_0001.png"/>
                    <pic:cNvPicPr>
                      <a:picLocks noChangeAspect="1" noChangeArrowheads="1"/>
                    </pic:cNvPicPr>
                  </pic:nvPicPr>
                  <pic:blipFill>
                    <a:blip r:embed="rId5" cstate="print"/>
                    <a:srcRect/>
                    <a:stretch>
                      <a:fillRect/>
                    </a:stretch>
                  </pic:blipFill>
                  <pic:spPr bwMode="auto">
                    <a:xfrm>
                      <a:off x="0" y="0"/>
                      <a:ext cx="5822014" cy="7988344"/>
                    </a:xfrm>
                    <a:prstGeom prst="rect">
                      <a:avLst/>
                    </a:prstGeom>
                    <a:noFill/>
                    <a:ln w="9525">
                      <a:noFill/>
                      <a:miter lim="800000"/>
                      <a:headEnd/>
                      <a:tailEnd/>
                    </a:ln>
                  </pic:spPr>
                </pic:pic>
              </a:graphicData>
            </a:graphic>
          </wp:inline>
        </w:drawing>
      </w: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5806F4" w:rsidRDefault="005806F4" w:rsidP="00F644AB">
      <w:pPr>
        <w:spacing w:before="0" w:beforeAutospacing="0" w:after="0" w:afterAutospacing="0"/>
        <w:ind w:firstLine="567"/>
        <w:jc w:val="center"/>
        <w:rPr>
          <w:rFonts w:ascii="Times New Roman" w:eastAsia="Calibri" w:hAnsi="Times New Roman" w:cs="Times New Roman"/>
          <w:lang w:val="ru-RU"/>
        </w:rPr>
      </w:pPr>
    </w:p>
    <w:p w:rsidR="00F644AB" w:rsidRPr="00F644AB" w:rsidRDefault="00F644AB" w:rsidP="005806F4">
      <w:pPr>
        <w:pStyle w:val="1"/>
        <w:spacing w:after="159"/>
        <w:ind w:left="0" w:right="338" w:firstLine="0"/>
        <w:jc w:val="left"/>
        <w:rPr>
          <w:sz w:val="24"/>
          <w:szCs w:val="24"/>
          <w:lang w:val="ru-RU"/>
        </w:rPr>
      </w:pPr>
      <w:r w:rsidRPr="00F644AB">
        <w:rPr>
          <w:sz w:val="24"/>
          <w:szCs w:val="24"/>
          <w:lang w:val="ru-RU"/>
        </w:rPr>
        <w:t>1.</w:t>
      </w:r>
      <w:r w:rsidRPr="00F644AB">
        <w:rPr>
          <w:b w:val="0"/>
          <w:sz w:val="24"/>
          <w:szCs w:val="24"/>
          <w:lang w:val="ru-RU"/>
        </w:rPr>
        <w:t xml:space="preserve"> </w:t>
      </w:r>
      <w:r w:rsidRPr="00F644AB">
        <w:rPr>
          <w:sz w:val="24"/>
          <w:szCs w:val="24"/>
          <w:lang w:val="ru-RU"/>
        </w:rPr>
        <w:t xml:space="preserve">Понятие, цели и задачи </w:t>
      </w:r>
      <w:proofErr w:type="spellStart"/>
      <w:r w:rsidRPr="00F644AB">
        <w:rPr>
          <w:sz w:val="24"/>
          <w:szCs w:val="24"/>
          <w:lang w:val="ru-RU"/>
        </w:rPr>
        <w:t>антикоррупционной</w:t>
      </w:r>
      <w:proofErr w:type="spellEnd"/>
      <w:r w:rsidRPr="00F644AB">
        <w:rPr>
          <w:sz w:val="24"/>
          <w:szCs w:val="24"/>
          <w:lang w:val="ru-RU"/>
        </w:rPr>
        <w:t xml:space="preserve"> политики</w:t>
      </w:r>
    </w:p>
    <w:p w:rsidR="00F644AB" w:rsidRDefault="00F644AB" w:rsidP="00F644AB">
      <w:pPr>
        <w:spacing w:before="0" w:beforeAutospacing="0" w:after="0" w:afterAutospacing="0" w:line="276" w:lineRule="auto"/>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1.1. </w:t>
      </w:r>
      <w:proofErr w:type="spellStart"/>
      <w:r w:rsidRPr="00F644AB">
        <w:rPr>
          <w:rFonts w:ascii="Times New Roman" w:hAnsi="Times New Roman" w:cs="Times New Roman"/>
          <w:sz w:val="24"/>
          <w:szCs w:val="24"/>
          <w:lang w:val="ru-RU"/>
        </w:rPr>
        <w:t>Антикоррупционная</w:t>
      </w:r>
      <w:proofErr w:type="spellEnd"/>
      <w:r w:rsidRPr="00F644AB">
        <w:rPr>
          <w:rFonts w:ascii="Times New Roman" w:hAnsi="Times New Roman" w:cs="Times New Roman"/>
          <w:sz w:val="24"/>
          <w:szCs w:val="24"/>
          <w:lang w:val="ru-RU"/>
        </w:rPr>
        <w:t xml:space="preserve"> политика Муниципального бюджетного дошкольного образовательного учреждения – детский сад №23 «</w:t>
      </w:r>
      <w:proofErr w:type="spellStart"/>
      <w:r w:rsidRPr="00F644AB">
        <w:rPr>
          <w:rFonts w:ascii="Times New Roman" w:hAnsi="Times New Roman" w:cs="Times New Roman"/>
          <w:sz w:val="24"/>
          <w:szCs w:val="24"/>
          <w:lang w:val="ru-RU"/>
        </w:rPr>
        <w:t>Снегирёк</w:t>
      </w:r>
      <w:proofErr w:type="spellEnd"/>
      <w:r w:rsidRPr="00F644AB">
        <w:rPr>
          <w:rFonts w:ascii="Times New Roman" w:hAnsi="Times New Roman" w:cs="Times New Roman"/>
          <w:sz w:val="24"/>
          <w:szCs w:val="24"/>
          <w:lang w:val="ru-RU"/>
        </w:rPr>
        <w:t xml:space="preserve">» </w:t>
      </w:r>
      <w:proofErr w:type="spellStart"/>
      <w:r w:rsidRPr="00F644AB">
        <w:rPr>
          <w:rFonts w:ascii="Times New Roman" w:hAnsi="Times New Roman" w:cs="Times New Roman"/>
          <w:sz w:val="24"/>
          <w:szCs w:val="24"/>
          <w:lang w:val="ru-RU"/>
        </w:rPr>
        <w:t>г</w:t>
      </w:r>
      <w:proofErr w:type="gramStart"/>
      <w:r w:rsidRPr="00F644AB">
        <w:rPr>
          <w:rFonts w:ascii="Times New Roman" w:hAnsi="Times New Roman" w:cs="Times New Roman"/>
          <w:sz w:val="24"/>
          <w:szCs w:val="24"/>
          <w:lang w:val="ru-RU"/>
        </w:rPr>
        <w:t>.К</w:t>
      </w:r>
      <w:proofErr w:type="gramEnd"/>
      <w:r w:rsidRPr="00F644AB">
        <w:rPr>
          <w:rFonts w:ascii="Times New Roman" w:hAnsi="Times New Roman" w:cs="Times New Roman"/>
          <w:sz w:val="24"/>
          <w:szCs w:val="24"/>
          <w:lang w:val="ru-RU"/>
        </w:rPr>
        <w:t>линцы</w:t>
      </w:r>
      <w:proofErr w:type="spellEnd"/>
      <w:r w:rsidRPr="00F644AB">
        <w:rPr>
          <w:rFonts w:ascii="Times New Roman" w:hAnsi="Times New Roman" w:cs="Times New Roman"/>
          <w:sz w:val="24"/>
          <w:szCs w:val="24"/>
          <w:lang w:val="ru-RU"/>
        </w:rPr>
        <w:t xml:space="preserve"> Брянской области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бюджетного дошкольного образовательного учреждения – детский сад №23 «</w:t>
      </w:r>
      <w:proofErr w:type="spellStart"/>
      <w:r w:rsidRPr="00F644AB">
        <w:rPr>
          <w:rFonts w:ascii="Times New Roman" w:hAnsi="Times New Roman" w:cs="Times New Roman"/>
          <w:sz w:val="24"/>
          <w:szCs w:val="24"/>
          <w:lang w:val="ru-RU"/>
        </w:rPr>
        <w:t>Снегирёк</w:t>
      </w:r>
      <w:proofErr w:type="spellEnd"/>
      <w:r w:rsidRPr="00F644AB">
        <w:rPr>
          <w:rFonts w:ascii="Times New Roman" w:hAnsi="Times New Roman" w:cs="Times New Roman"/>
          <w:sz w:val="24"/>
          <w:szCs w:val="24"/>
          <w:lang w:val="ru-RU"/>
        </w:rPr>
        <w:t xml:space="preserve">» </w:t>
      </w:r>
      <w:proofErr w:type="spellStart"/>
      <w:r w:rsidRPr="00F644AB">
        <w:rPr>
          <w:rFonts w:ascii="Times New Roman" w:hAnsi="Times New Roman" w:cs="Times New Roman"/>
          <w:sz w:val="24"/>
          <w:szCs w:val="24"/>
          <w:lang w:val="ru-RU"/>
        </w:rPr>
        <w:t>г.Клинцы</w:t>
      </w:r>
      <w:proofErr w:type="spellEnd"/>
      <w:r w:rsidRPr="00F644AB">
        <w:rPr>
          <w:rFonts w:ascii="Times New Roman" w:hAnsi="Times New Roman" w:cs="Times New Roman"/>
          <w:sz w:val="24"/>
          <w:szCs w:val="24"/>
          <w:lang w:val="ru-RU"/>
        </w:rPr>
        <w:t xml:space="preserve">  Брянской области (далее – организация). </w:t>
      </w:r>
      <w:proofErr w:type="spellStart"/>
      <w:r>
        <w:rPr>
          <w:rFonts w:ascii="Times New Roman" w:hAnsi="Times New Roman" w:cs="Times New Roman"/>
          <w:sz w:val="24"/>
          <w:szCs w:val="24"/>
          <w:lang w:val="ru-RU"/>
        </w:rPr>
        <w:t>Антикоррупционная</w:t>
      </w:r>
      <w:proofErr w:type="spellEnd"/>
      <w:r>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политика </w:t>
      </w:r>
      <w:r w:rsidRPr="00F644AB">
        <w:rPr>
          <w:rFonts w:ascii="Times New Roman" w:hAnsi="Times New Roman" w:cs="Times New Roman"/>
          <w:sz w:val="24"/>
          <w:szCs w:val="24"/>
          <w:lang w:val="ru-RU"/>
        </w:rPr>
        <w:tab/>
        <w:t xml:space="preserve">организации </w:t>
      </w:r>
      <w:r w:rsidRPr="00F644AB">
        <w:rPr>
          <w:rFonts w:ascii="Times New Roman" w:hAnsi="Times New Roman" w:cs="Times New Roman"/>
          <w:sz w:val="24"/>
          <w:szCs w:val="24"/>
          <w:lang w:val="ru-RU"/>
        </w:rPr>
        <w:tab/>
        <w:t xml:space="preserve">(далее </w:t>
      </w:r>
      <w:r w:rsidRPr="00F644AB">
        <w:rPr>
          <w:rFonts w:ascii="Times New Roman" w:hAnsi="Times New Roman" w:cs="Times New Roman"/>
          <w:sz w:val="24"/>
          <w:szCs w:val="24"/>
          <w:lang w:val="ru-RU"/>
        </w:rPr>
        <w:tab/>
        <w:t xml:space="preserve">– </w:t>
      </w:r>
      <w:proofErr w:type="spellStart"/>
      <w:r w:rsidRPr="00F644AB">
        <w:rPr>
          <w:rFonts w:ascii="Times New Roman" w:hAnsi="Times New Roman" w:cs="Times New Roman"/>
          <w:sz w:val="24"/>
          <w:szCs w:val="24"/>
          <w:lang w:val="ru-RU"/>
        </w:rPr>
        <w:t>Антикоррупционная</w:t>
      </w:r>
      <w:proofErr w:type="spellEnd"/>
      <w:r w:rsidRPr="00F644AB">
        <w:rPr>
          <w:rFonts w:ascii="Times New Roman" w:hAnsi="Times New Roman" w:cs="Times New Roman"/>
          <w:sz w:val="24"/>
          <w:szCs w:val="24"/>
          <w:lang w:val="ru-RU"/>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F644AB" w:rsidRDefault="00F644AB" w:rsidP="00F644AB">
      <w:pPr>
        <w:spacing w:before="0" w:beforeAutospacing="0" w:after="0" w:afterAutospacing="0" w:line="276" w:lineRule="auto"/>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1.2. Целью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является формирование единого подхода к организации работы по предупреждению коррупции. </w:t>
      </w:r>
    </w:p>
    <w:p w:rsidR="00F644AB" w:rsidRPr="00F644AB" w:rsidRDefault="00F644AB" w:rsidP="00F644AB">
      <w:pPr>
        <w:spacing w:before="0" w:beforeAutospacing="0" w:after="0" w:afterAutospacing="0" w:line="276" w:lineRule="auto"/>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1.3. Задачами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являются: </w:t>
      </w:r>
    </w:p>
    <w:p w:rsidR="00F644AB" w:rsidRPr="00F644AB" w:rsidRDefault="00F644AB" w:rsidP="00F644AB">
      <w:pPr>
        <w:spacing w:before="0" w:beforeAutospacing="0" w:after="5" w:afterAutospacing="0" w:line="276" w:lineRule="auto"/>
        <w:ind w:right="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F644AB" w:rsidRPr="00F644AB" w:rsidRDefault="00F644AB" w:rsidP="00F644AB">
      <w:pPr>
        <w:spacing w:before="0" w:beforeAutospacing="0" w:after="5" w:afterAutospacing="0" w:line="276" w:lineRule="auto"/>
        <w:ind w:right="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определение основных принципов работы по предупреждению коррупции в организации; </w:t>
      </w:r>
    </w:p>
    <w:p w:rsidR="00F644AB" w:rsidRPr="00F644AB" w:rsidRDefault="00F644AB" w:rsidP="00F644AB">
      <w:pPr>
        <w:spacing w:before="0" w:beforeAutospacing="0" w:after="5" w:afterAutospacing="0" w:line="276" w:lineRule="auto"/>
        <w:ind w:right="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методическое      обеспечение      разработки      и      реализации      мер, направленных на профилактику и противодействие коррупции в организации. </w:t>
      </w:r>
    </w:p>
    <w:p w:rsidR="00F644AB" w:rsidRPr="00F644AB" w:rsidRDefault="00F644AB" w:rsidP="00F644AB">
      <w:pPr>
        <w:spacing w:before="0" w:beforeAutospacing="0" w:after="5" w:afterAutospacing="0" w:line="276" w:lineRule="auto"/>
        <w:ind w:right="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определение должностных лиц организации, ответственных за реализацию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w:t>
      </w:r>
    </w:p>
    <w:p w:rsidR="00F644AB" w:rsidRPr="00F644AB" w:rsidRDefault="00F644AB" w:rsidP="00F644AB">
      <w:pPr>
        <w:spacing w:before="0" w:beforeAutospacing="0" w:after="5" w:afterAutospacing="0" w:line="276" w:lineRule="auto"/>
        <w:ind w:right="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закрепление ответственности работников за несоблюдение требований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w:t>
      </w:r>
    </w:p>
    <w:p w:rsidR="00F644AB" w:rsidRPr="001625C4" w:rsidRDefault="00F644AB" w:rsidP="00EA3597">
      <w:pPr>
        <w:pStyle w:val="1"/>
        <w:tabs>
          <w:tab w:val="center" w:pos="3243"/>
          <w:tab w:val="center" w:pos="5246"/>
        </w:tabs>
        <w:ind w:left="0" w:firstLine="0"/>
        <w:rPr>
          <w:sz w:val="24"/>
          <w:szCs w:val="24"/>
          <w:lang w:val="ru-RU"/>
        </w:rPr>
      </w:pPr>
      <w:r w:rsidRPr="001625C4">
        <w:rPr>
          <w:sz w:val="24"/>
          <w:szCs w:val="24"/>
          <w:lang w:val="ru-RU"/>
        </w:rPr>
        <w:t>2.</w:t>
      </w:r>
      <w:r w:rsidRPr="001625C4">
        <w:rPr>
          <w:b w:val="0"/>
          <w:sz w:val="24"/>
          <w:szCs w:val="24"/>
          <w:lang w:val="ru-RU"/>
        </w:rPr>
        <w:t xml:space="preserve"> </w:t>
      </w:r>
      <w:r w:rsidRPr="001625C4">
        <w:rPr>
          <w:sz w:val="24"/>
          <w:szCs w:val="24"/>
          <w:lang w:val="ru-RU"/>
        </w:rPr>
        <w:t>Термины и определения</w:t>
      </w:r>
    </w:p>
    <w:p w:rsidR="00F644AB" w:rsidRDefault="00F644AB" w:rsidP="00F644AB">
      <w:pPr>
        <w:spacing w:after="0" w:afterAutospacing="0" w:line="276" w:lineRule="auto"/>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2.1. В целях настоящей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применяются следующие термины и определения: </w:t>
      </w:r>
    </w:p>
    <w:p w:rsidR="00F644AB" w:rsidRPr="00F644AB" w:rsidRDefault="00F644AB" w:rsidP="00F644AB">
      <w:pPr>
        <w:spacing w:before="0" w:beforeAutospacing="0" w:after="0" w:afterAutospacing="0" w:line="276" w:lineRule="auto"/>
        <w:ind w:left="292" w:right="11"/>
        <w:jc w:val="both"/>
        <w:rPr>
          <w:rFonts w:ascii="Times New Roman" w:hAnsi="Times New Roman" w:cs="Times New Roman"/>
          <w:sz w:val="24"/>
          <w:szCs w:val="24"/>
          <w:lang w:val="ru-RU"/>
        </w:rPr>
      </w:pPr>
      <w:proofErr w:type="spellStart"/>
      <w:r w:rsidRPr="00F644AB">
        <w:rPr>
          <w:rFonts w:ascii="Times New Roman" w:hAnsi="Times New Roman" w:cs="Times New Roman"/>
          <w:b/>
          <w:sz w:val="24"/>
          <w:szCs w:val="24"/>
          <w:lang w:val="ru-RU"/>
        </w:rPr>
        <w:t>Антикоррупционная</w:t>
      </w:r>
      <w:proofErr w:type="spellEnd"/>
      <w:r w:rsidRPr="00F644AB">
        <w:rPr>
          <w:rFonts w:ascii="Times New Roman" w:hAnsi="Times New Roman" w:cs="Times New Roman"/>
          <w:b/>
          <w:sz w:val="24"/>
          <w:szCs w:val="24"/>
          <w:lang w:val="ru-RU"/>
        </w:rPr>
        <w:t xml:space="preserve"> политика </w:t>
      </w:r>
      <w:r w:rsidRPr="00F644AB">
        <w:rPr>
          <w:rFonts w:ascii="Times New Roman" w:hAnsi="Times New Roman" w:cs="Times New Roman"/>
          <w:sz w:val="24"/>
          <w:szCs w:val="24"/>
          <w:lang w:val="ru-RU"/>
        </w:rPr>
        <w:t xml:space="preserve">–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roofErr w:type="spellStart"/>
      <w:r w:rsidRPr="00F644AB">
        <w:rPr>
          <w:rFonts w:ascii="Times New Roman" w:hAnsi="Times New Roman" w:cs="Times New Roman"/>
          <w:b/>
          <w:sz w:val="24"/>
          <w:szCs w:val="24"/>
          <w:lang w:val="ru-RU"/>
        </w:rPr>
        <w:t>аффилированные</w:t>
      </w:r>
      <w:proofErr w:type="spellEnd"/>
      <w:r w:rsidRPr="00F644AB">
        <w:rPr>
          <w:rFonts w:ascii="Times New Roman" w:hAnsi="Times New Roman" w:cs="Times New Roman"/>
          <w:b/>
          <w:sz w:val="24"/>
          <w:szCs w:val="24"/>
          <w:lang w:val="ru-RU"/>
        </w:rPr>
        <w:t xml:space="preserve"> лица - </w:t>
      </w:r>
      <w:r w:rsidRPr="00F644AB">
        <w:rPr>
          <w:rFonts w:ascii="Times New Roman" w:hAnsi="Times New Roman" w:cs="Times New Roman"/>
          <w:sz w:val="24"/>
          <w:szCs w:val="24"/>
          <w:lang w:val="ru-RU"/>
        </w:rPr>
        <w:t xml:space="preserve">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w:t>
      </w:r>
    </w:p>
    <w:p w:rsidR="00F644AB" w:rsidRDefault="00F644AB" w:rsidP="00F644AB">
      <w:pPr>
        <w:spacing w:before="0" w:beforeAutospacing="0" w:after="0" w:afterAutospacing="0" w:line="276" w:lineRule="auto"/>
        <w:ind w:left="292" w:right="11"/>
        <w:jc w:val="both"/>
        <w:rPr>
          <w:rFonts w:ascii="Times New Roman" w:hAnsi="Times New Roman" w:cs="Times New Roman"/>
          <w:sz w:val="24"/>
          <w:szCs w:val="24"/>
          <w:lang w:val="ru-RU"/>
        </w:rPr>
      </w:pPr>
      <w:r w:rsidRPr="00F644AB">
        <w:rPr>
          <w:rFonts w:ascii="Times New Roman" w:hAnsi="Times New Roman" w:cs="Times New Roman"/>
          <w:b/>
          <w:sz w:val="24"/>
          <w:szCs w:val="24"/>
          <w:lang w:val="ru-RU"/>
        </w:rPr>
        <w:t xml:space="preserve">взятка </w:t>
      </w:r>
      <w:r w:rsidRPr="00F644AB">
        <w:rPr>
          <w:rFonts w:ascii="Times New Roman" w:hAnsi="Times New Roman" w:cs="Times New Roman"/>
          <w:sz w:val="24"/>
          <w:szCs w:val="24"/>
          <w:lang w:val="ru-RU"/>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w:t>
      </w:r>
      <w:proofErr w:type="gramStart"/>
      <w:r w:rsidRPr="00F644AB">
        <w:rPr>
          <w:rFonts w:ascii="Times New Roman" w:hAnsi="Times New Roman" w:cs="Times New Roman"/>
          <w:sz w:val="24"/>
          <w:szCs w:val="24"/>
          <w:lang w:val="ru-RU"/>
        </w:rPr>
        <w:t>прав</w:t>
      </w:r>
      <w:proofErr w:type="gramEnd"/>
      <w:r w:rsidRPr="00F644AB">
        <w:rPr>
          <w:rFonts w:ascii="Times New Roman" w:hAnsi="Times New Roman" w:cs="Times New Roman"/>
          <w:sz w:val="24"/>
          <w:szCs w:val="24"/>
          <w:lang w:val="ru-RU"/>
        </w:rPr>
        <w:t xml:space="preserve">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F9586C" w:rsidRDefault="00F644AB" w:rsidP="00F9586C">
      <w:pPr>
        <w:spacing w:before="0" w:beforeAutospacing="0" w:after="0" w:afterAutospacing="0" w:line="276" w:lineRule="auto"/>
        <w:ind w:left="292" w:right="11"/>
        <w:jc w:val="both"/>
        <w:rPr>
          <w:rFonts w:ascii="Times New Roman" w:hAnsi="Times New Roman" w:cs="Times New Roman"/>
          <w:sz w:val="24"/>
          <w:szCs w:val="24"/>
          <w:lang w:val="ru-RU"/>
        </w:rPr>
      </w:pPr>
      <w:r w:rsidRPr="00F644AB">
        <w:rPr>
          <w:rFonts w:ascii="Times New Roman" w:hAnsi="Times New Roman" w:cs="Times New Roman"/>
          <w:b/>
          <w:sz w:val="24"/>
          <w:szCs w:val="24"/>
          <w:lang w:val="ru-RU"/>
        </w:rPr>
        <w:t>Закон</w:t>
      </w:r>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ab/>
      </w:r>
      <w:r w:rsidRPr="00F644AB">
        <w:rPr>
          <w:rFonts w:ascii="Times New Roman" w:hAnsi="Times New Roman" w:cs="Times New Roman"/>
          <w:b/>
          <w:sz w:val="24"/>
          <w:szCs w:val="24"/>
          <w:lang w:val="ru-RU"/>
        </w:rPr>
        <w:t>о</w:t>
      </w:r>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ab/>
      </w:r>
      <w:r w:rsidRPr="00F644AB">
        <w:rPr>
          <w:rFonts w:ascii="Times New Roman" w:hAnsi="Times New Roman" w:cs="Times New Roman"/>
          <w:b/>
          <w:sz w:val="24"/>
          <w:szCs w:val="24"/>
          <w:lang w:val="ru-RU"/>
        </w:rPr>
        <w:t>противодействии</w:t>
      </w:r>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ab/>
      </w:r>
      <w:r w:rsidRPr="00F644AB">
        <w:rPr>
          <w:rFonts w:ascii="Times New Roman" w:hAnsi="Times New Roman" w:cs="Times New Roman"/>
          <w:b/>
          <w:sz w:val="24"/>
          <w:szCs w:val="24"/>
          <w:lang w:val="ru-RU"/>
        </w:rPr>
        <w:t>коррупции</w:t>
      </w:r>
      <w:r w:rsidR="00F9586C">
        <w:rPr>
          <w:rFonts w:ascii="Times New Roman" w:hAnsi="Times New Roman" w:cs="Times New Roman"/>
          <w:sz w:val="24"/>
          <w:szCs w:val="24"/>
          <w:lang w:val="ru-RU"/>
        </w:rPr>
        <w:t xml:space="preserve"> </w:t>
      </w:r>
      <w:r w:rsidR="00F9586C">
        <w:rPr>
          <w:rFonts w:ascii="Times New Roman" w:hAnsi="Times New Roman" w:cs="Times New Roman"/>
          <w:sz w:val="24"/>
          <w:szCs w:val="24"/>
          <w:lang w:val="ru-RU"/>
        </w:rPr>
        <w:tab/>
        <w:t xml:space="preserve">– Федеральный </w:t>
      </w:r>
      <w:r>
        <w:rPr>
          <w:rFonts w:ascii="Times New Roman" w:hAnsi="Times New Roman" w:cs="Times New Roman"/>
          <w:sz w:val="24"/>
          <w:szCs w:val="24"/>
          <w:lang w:val="ru-RU"/>
        </w:rPr>
        <w:t>закон</w:t>
      </w:r>
      <w:r w:rsidR="00F9586C">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от 25.12.2008 № 273-ФЗ «О противодействии коррупции»;</w:t>
      </w:r>
    </w:p>
    <w:p w:rsidR="00F644AB" w:rsidRPr="00F9586C" w:rsidRDefault="00F644AB" w:rsidP="00F9586C">
      <w:pPr>
        <w:spacing w:before="0" w:beforeAutospacing="0" w:line="276" w:lineRule="auto"/>
        <w:ind w:left="292" w:right="11"/>
        <w:rPr>
          <w:rFonts w:ascii="Times New Roman" w:hAnsi="Times New Roman" w:cs="Times New Roman"/>
          <w:sz w:val="24"/>
          <w:szCs w:val="24"/>
          <w:lang w:val="ru-RU"/>
        </w:rPr>
      </w:pPr>
      <w:r w:rsidRPr="00F644AB">
        <w:rPr>
          <w:rFonts w:ascii="Times New Roman" w:hAnsi="Times New Roman" w:cs="Times New Roman"/>
          <w:sz w:val="24"/>
          <w:szCs w:val="24"/>
          <w:lang w:val="ru-RU"/>
        </w:rPr>
        <w:lastRenderedPageBreak/>
        <w:t xml:space="preserve"> </w:t>
      </w:r>
      <w:r w:rsidRPr="00F644AB">
        <w:rPr>
          <w:rFonts w:ascii="Times New Roman" w:hAnsi="Times New Roman" w:cs="Times New Roman"/>
          <w:b/>
          <w:sz w:val="24"/>
          <w:szCs w:val="24"/>
          <w:lang w:val="ru-RU"/>
        </w:rPr>
        <w:t xml:space="preserve">законодательство о противодействии коррупции </w:t>
      </w:r>
      <w:r w:rsidRPr="00F644AB">
        <w:rPr>
          <w:rFonts w:ascii="Times New Roman" w:hAnsi="Times New Roman" w:cs="Times New Roman"/>
          <w:sz w:val="24"/>
          <w:szCs w:val="24"/>
          <w:lang w:val="ru-RU"/>
        </w:rPr>
        <w:t xml:space="preserve">–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 </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 xml:space="preserve">карта коррупционных рисков </w:t>
      </w:r>
      <w:r w:rsidRPr="00F644AB">
        <w:rPr>
          <w:rFonts w:ascii="Times New Roman" w:hAnsi="Times New Roman" w:cs="Times New Roman"/>
          <w:sz w:val="24"/>
          <w:szCs w:val="24"/>
          <w:lang w:val="ru-RU"/>
        </w:rPr>
        <w:t xml:space="preserve">– представленный в табличном формате перечень коррупционно-опасных функций, типовых ситуаций, возникающих при их реализации, должностей в учреждении, 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 </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 xml:space="preserve">комиссия </w:t>
      </w:r>
      <w:r w:rsidRPr="00F644AB">
        <w:rPr>
          <w:rFonts w:ascii="Times New Roman" w:hAnsi="Times New Roman" w:cs="Times New Roman"/>
          <w:sz w:val="24"/>
          <w:szCs w:val="24"/>
          <w:lang w:val="ru-RU"/>
        </w:rPr>
        <w:t>- комиссия по противодействию коррупции;</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 xml:space="preserve">коммерческий подкуп </w:t>
      </w:r>
      <w:r w:rsidRPr="00F644AB">
        <w:rPr>
          <w:rFonts w:ascii="Times New Roman" w:hAnsi="Times New Roman" w:cs="Times New Roman"/>
          <w:sz w:val="24"/>
          <w:szCs w:val="24"/>
          <w:lang w:val="ru-RU"/>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F644AB">
        <w:rPr>
          <w:rFonts w:ascii="Times New Roman" w:hAnsi="Times New Roman" w:cs="Times New Roman"/>
          <w:sz w:val="24"/>
          <w:szCs w:val="24"/>
          <w:lang w:val="ru-RU"/>
        </w:rPr>
        <w:t>числе</w:t>
      </w:r>
      <w:proofErr w:type="gramEnd"/>
      <w:r w:rsidRPr="00F644AB">
        <w:rPr>
          <w:rFonts w:ascii="Times New Roman" w:hAnsi="Times New Roman" w:cs="Times New Roman"/>
          <w:sz w:val="24"/>
          <w:szCs w:val="24"/>
          <w:lang w:val="ru-RU"/>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конфликт</w:t>
      </w:r>
      <w:r w:rsidRPr="00F644AB">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интересов</w:t>
      </w:r>
      <w:r w:rsidRPr="00F644AB">
        <w:rPr>
          <w:rFonts w:ascii="Times New Roman" w:hAnsi="Times New Roman" w:cs="Times New Roman"/>
          <w:sz w:val="24"/>
          <w:szCs w:val="24"/>
          <w:lang w:val="ru-RU"/>
        </w:rPr>
        <w:t xml:space="preserve"> – </w:t>
      </w:r>
      <w:r w:rsidRPr="00F644AB">
        <w:rPr>
          <w:rFonts w:ascii="Times New Roman" w:hAnsi="Times New Roman" w:cs="Times New Roman"/>
          <w:color w:val="131313"/>
          <w:sz w:val="24"/>
          <w:szCs w:val="24"/>
          <w:lang w:val="ru-RU"/>
        </w:rPr>
        <w:t xml:space="preserve">ситуация, </w:t>
      </w:r>
      <w:r w:rsidRPr="00F644AB">
        <w:rPr>
          <w:rFonts w:ascii="Times New Roman" w:hAnsi="Times New Roman" w:cs="Times New Roman"/>
          <w:sz w:val="24"/>
          <w:szCs w:val="24"/>
          <w:lang w:val="ru-RU"/>
        </w:rPr>
        <w:t xml:space="preserve">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 xml:space="preserve">контрагент </w:t>
      </w:r>
      <w:r w:rsidRPr="00F644AB">
        <w:rPr>
          <w:rFonts w:ascii="Times New Roman" w:hAnsi="Times New Roman" w:cs="Times New Roman"/>
          <w:sz w:val="24"/>
          <w:szCs w:val="24"/>
          <w:lang w:val="ru-RU"/>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r w:rsidR="00F9586C">
        <w:rPr>
          <w:rFonts w:ascii="Times New Roman" w:hAnsi="Times New Roman" w:cs="Times New Roman"/>
          <w:sz w:val="24"/>
          <w:szCs w:val="24"/>
          <w:lang w:val="ru-RU"/>
        </w:rPr>
        <w:t xml:space="preserve">                                                                                                                                         </w:t>
      </w:r>
      <w:proofErr w:type="gramStart"/>
      <w:r w:rsidRPr="00F644AB">
        <w:rPr>
          <w:rFonts w:ascii="Times New Roman" w:hAnsi="Times New Roman" w:cs="Times New Roman"/>
          <w:b/>
          <w:sz w:val="24"/>
          <w:szCs w:val="24"/>
          <w:lang w:val="ru-RU"/>
        </w:rPr>
        <w:t xml:space="preserve">коррупция </w:t>
      </w:r>
      <w:r w:rsidRPr="00F644AB">
        <w:rPr>
          <w:rFonts w:ascii="Times New Roman" w:hAnsi="Times New Roman" w:cs="Times New Roman"/>
          <w:sz w:val="24"/>
          <w:szCs w:val="24"/>
          <w:lang w:val="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644AB">
        <w:rPr>
          <w:rFonts w:ascii="Times New Roman" w:hAnsi="Times New Roman" w:cs="Times New Roman"/>
          <w:sz w:val="24"/>
          <w:szCs w:val="24"/>
          <w:lang w:val="ru-RU"/>
        </w:rPr>
        <w:t>. Коррупцией также является совершение перечисленных деяний от имени или в интересах юридического лица;</w:t>
      </w:r>
      <w:r w:rsidR="00F9586C">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 </w:t>
      </w:r>
      <w:proofErr w:type="gramStart"/>
      <w:r w:rsidRPr="00F644AB">
        <w:rPr>
          <w:rFonts w:ascii="Times New Roman" w:hAnsi="Times New Roman" w:cs="Times New Roman"/>
          <w:b/>
          <w:sz w:val="24"/>
          <w:szCs w:val="24"/>
          <w:lang w:val="ru-RU"/>
        </w:rPr>
        <w:t xml:space="preserve">личная заинтересованность </w:t>
      </w:r>
      <w:r w:rsidRPr="00F644AB">
        <w:rPr>
          <w:rFonts w:ascii="Times New Roman" w:hAnsi="Times New Roman" w:cs="Times New Roman"/>
          <w:sz w:val="24"/>
          <w:szCs w:val="24"/>
          <w:lang w:val="ru-RU"/>
        </w:rPr>
        <w:t xml:space="preserve">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F644AB">
        <w:rPr>
          <w:rFonts w:ascii="Times New Roman" w:hAnsi="Times New Roman" w:cs="Times New Roman"/>
          <w:color w:val="131313"/>
          <w:sz w:val="24"/>
          <w:szCs w:val="24"/>
          <w:lang w:val="ru-RU"/>
        </w:rPr>
        <w:t xml:space="preserve">выгод </w:t>
      </w:r>
      <w:r w:rsidRPr="00F644AB">
        <w:rPr>
          <w:rFonts w:ascii="Times New Roman" w:hAnsi="Times New Roman" w:cs="Times New Roman"/>
          <w:sz w:val="24"/>
          <w:szCs w:val="24"/>
          <w:lang w:val="ru-RU"/>
        </w:rPr>
        <w:t>(преимуществ)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F644AB">
        <w:rPr>
          <w:rFonts w:ascii="Times New Roman" w:hAnsi="Times New Roman" w:cs="Times New Roman"/>
          <w:sz w:val="24"/>
          <w:szCs w:val="24"/>
          <w:lang w:val="ru-RU"/>
        </w:rPr>
        <w:t xml:space="preserve">,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 </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организация</w:t>
      </w:r>
      <w:r w:rsidRPr="00F644AB">
        <w:rPr>
          <w:rFonts w:ascii="Times New Roman" w:hAnsi="Times New Roman" w:cs="Times New Roman"/>
          <w:sz w:val="24"/>
          <w:szCs w:val="24"/>
          <w:lang w:val="ru-RU"/>
        </w:rPr>
        <w:t xml:space="preserve"> – Муниципальное  бюджетное дошкольное образовательное учреждения –</w:t>
      </w:r>
      <w:r w:rsidRPr="00F644AB">
        <w:rPr>
          <w:rFonts w:ascii="Times New Roman" w:hAnsi="Times New Roman" w:cs="Times New Roman"/>
          <w:sz w:val="24"/>
          <w:szCs w:val="24"/>
          <w:lang w:val="ru-RU"/>
        </w:rPr>
        <w:lastRenderedPageBreak/>
        <w:t>детский сад №23 «</w:t>
      </w:r>
      <w:proofErr w:type="spellStart"/>
      <w:r w:rsidRPr="00F644AB">
        <w:rPr>
          <w:rFonts w:ascii="Times New Roman" w:hAnsi="Times New Roman" w:cs="Times New Roman"/>
          <w:sz w:val="24"/>
          <w:szCs w:val="24"/>
          <w:lang w:val="ru-RU"/>
        </w:rPr>
        <w:t>Снегирёк</w:t>
      </w:r>
      <w:proofErr w:type="spellEnd"/>
      <w:r w:rsidRPr="00F644AB">
        <w:rPr>
          <w:rFonts w:ascii="Times New Roman" w:hAnsi="Times New Roman" w:cs="Times New Roman"/>
          <w:sz w:val="24"/>
          <w:szCs w:val="24"/>
          <w:lang w:val="ru-RU"/>
        </w:rPr>
        <w:t xml:space="preserve">» </w:t>
      </w:r>
      <w:proofErr w:type="spellStart"/>
      <w:r w:rsidRPr="00F644AB">
        <w:rPr>
          <w:rFonts w:ascii="Times New Roman" w:hAnsi="Times New Roman" w:cs="Times New Roman"/>
          <w:sz w:val="24"/>
          <w:szCs w:val="24"/>
          <w:lang w:val="ru-RU"/>
        </w:rPr>
        <w:t>г</w:t>
      </w:r>
      <w:proofErr w:type="gramStart"/>
      <w:r w:rsidRPr="00F644AB">
        <w:rPr>
          <w:rFonts w:ascii="Times New Roman" w:hAnsi="Times New Roman" w:cs="Times New Roman"/>
          <w:sz w:val="24"/>
          <w:szCs w:val="24"/>
          <w:lang w:val="ru-RU"/>
        </w:rPr>
        <w:t>.К</w:t>
      </w:r>
      <w:proofErr w:type="gramEnd"/>
      <w:r w:rsidRPr="00F644AB">
        <w:rPr>
          <w:rFonts w:ascii="Times New Roman" w:hAnsi="Times New Roman" w:cs="Times New Roman"/>
          <w:sz w:val="24"/>
          <w:szCs w:val="24"/>
          <w:lang w:val="ru-RU"/>
        </w:rPr>
        <w:t>линцы</w:t>
      </w:r>
      <w:proofErr w:type="spellEnd"/>
      <w:r w:rsidRPr="00F644AB">
        <w:rPr>
          <w:rFonts w:ascii="Times New Roman" w:hAnsi="Times New Roman" w:cs="Times New Roman"/>
          <w:sz w:val="24"/>
          <w:szCs w:val="24"/>
          <w:lang w:val="ru-RU"/>
        </w:rPr>
        <w:t xml:space="preserve"> Брянской области </w:t>
      </w:r>
      <w:r w:rsidR="00F9586C">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w:t>
      </w:r>
      <w:r w:rsidRPr="00F644AB">
        <w:rPr>
          <w:rFonts w:ascii="Times New Roman" w:hAnsi="Times New Roman" w:cs="Times New Roman"/>
          <w:b/>
          <w:sz w:val="24"/>
          <w:szCs w:val="24"/>
          <w:lang w:val="ru-RU"/>
        </w:rPr>
        <w:t>официальный</w:t>
      </w:r>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ab/>
      </w:r>
      <w:r w:rsidRPr="00F644AB">
        <w:rPr>
          <w:rFonts w:ascii="Times New Roman" w:hAnsi="Times New Roman" w:cs="Times New Roman"/>
          <w:b/>
          <w:sz w:val="24"/>
          <w:szCs w:val="24"/>
          <w:lang w:val="ru-RU"/>
        </w:rPr>
        <w:t>сайт</w:t>
      </w:r>
      <w:r w:rsidRPr="00F644AB">
        <w:rPr>
          <w:rFonts w:ascii="Times New Roman" w:hAnsi="Times New Roman" w:cs="Times New Roman"/>
          <w:sz w:val="24"/>
          <w:szCs w:val="24"/>
          <w:lang w:val="ru-RU"/>
        </w:rPr>
        <w:t xml:space="preserve"> – сайт </w:t>
      </w:r>
      <w:r w:rsidRPr="00F644AB">
        <w:rPr>
          <w:rFonts w:ascii="Times New Roman" w:hAnsi="Times New Roman" w:cs="Times New Roman"/>
          <w:sz w:val="24"/>
          <w:szCs w:val="24"/>
          <w:lang w:val="ru-RU"/>
        </w:rPr>
        <w:tab/>
        <w:t xml:space="preserve">организации </w:t>
      </w:r>
      <w:r w:rsidRPr="00F644AB">
        <w:rPr>
          <w:rFonts w:ascii="Times New Roman" w:hAnsi="Times New Roman" w:cs="Times New Roman"/>
          <w:sz w:val="24"/>
          <w:szCs w:val="24"/>
          <w:lang w:val="ru-RU"/>
        </w:rPr>
        <w:tab/>
        <w:t>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план</w:t>
      </w:r>
      <w:r w:rsidRPr="00F644AB">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противодействия коррупции</w:t>
      </w:r>
      <w:r w:rsidRPr="00F644AB">
        <w:rPr>
          <w:rFonts w:ascii="Times New Roman" w:hAnsi="Times New Roman" w:cs="Times New Roman"/>
          <w:sz w:val="24"/>
          <w:szCs w:val="24"/>
          <w:lang w:val="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r w:rsidR="00F9586C">
        <w:rPr>
          <w:rFonts w:ascii="Times New Roman" w:hAnsi="Times New Roman" w:cs="Times New Roman"/>
          <w:sz w:val="24"/>
          <w:szCs w:val="24"/>
          <w:lang w:val="ru-RU"/>
        </w:rPr>
        <w:t xml:space="preserve">                                                                                                                          </w:t>
      </w:r>
      <w:r w:rsidRPr="00F644AB">
        <w:rPr>
          <w:rFonts w:ascii="Times New Roman" w:hAnsi="Times New Roman" w:cs="Times New Roman"/>
          <w:b/>
          <w:sz w:val="24"/>
          <w:szCs w:val="24"/>
          <w:lang w:val="ru-RU"/>
        </w:rPr>
        <w:t>предупреждение</w:t>
      </w:r>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ab/>
      </w:r>
      <w:r w:rsidRPr="00F644AB">
        <w:rPr>
          <w:rFonts w:ascii="Times New Roman" w:hAnsi="Times New Roman" w:cs="Times New Roman"/>
          <w:b/>
          <w:sz w:val="24"/>
          <w:szCs w:val="24"/>
          <w:lang w:val="ru-RU"/>
        </w:rPr>
        <w:t>коррупции</w:t>
      </w:r>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ab/>
        <w:t xml:space="preserve">– </w:t>
      </w:r>
      <w:r w:rsidRPr="00F644AB">
        <w:rPr>
          <w:rFonts w:ascii="Times New Roman" w:hAnsi="Times New Roman" w:cs="Times New Roman"/>
          <w:sz w:val="24"/>
          <w:szCs w:val="24"/>
          <w:lang w:val="ru-RU"/>
        </w:rPr>
        <w:tab/>
        <w:t xml:space="preserve">деятельность </w:t>
      </w:r>
      <w:r w:rsidRPr="00F644AB">
        <w:rPr>
          <w:rFonts w:ascii="Times New Roman" w:hAnsi="Times New Roman" w:cs="Times New Roman"/>
          <w:sz w:val="24"/>
          <w:szCs w:val="24"/>
          <w:lang w:val="ru-RU"/>
        </w:rPr>
        <w:tab/>
        <w:t xml:space="preserve">организации, направленная </w:t>
      </w:r>
      <w:r w:rsidRPr="00F644AB">
        <w:rPr>
          <w:rFonts w:ascii="Times New Roman" w:hAnsi="Times New Roman" w:cs="Times New Roman"/>
          <w:sz w:val="24"/>
          <w:szCs w:val="24"/>
          <w:lang w:val="ru-RU"/>
        </w:rPr>
        <w:tab/>
        <w:t xml:space="preserve">на </w:t>
      </w:r>
      <w:r w:rsidRPr="00F644AB">
        <w:rPr>
          <w:rFonts w:ascii="Times New Roman" w:hAnsi="Times New Roman" w:cs="Times New Roman"/>
          <w:sz w:val="24"/>
          <w:szCs w:val="24"/>
          <w:lang w:val="ru-RU"/>
        </w:rPr>
        <w:tab/>
        <w:t xml:space="preserve">введение </w:t>
      </w:r>
      <w:r w:rsidRPr="00F644AB">
        <w:rPr>
          <w:rFonts w:ascii="Times New Roman" w:hAnsi="Times New Roman" w:cs="Times New Roman"/>
          <w:sz w:val="24"/>
          <w:szCs w:val="24"/>
          <w:lang w:val="ru-RU"/>
        </w:rPr>
        <w:tab/>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w:t>
      </w:r>
      <w:r w:rsidRPr="00F644AB">
        <w:rPr>
          <w:rFonts w:ascii="Times New Roman" w:hAnsi="Times New Roman" w:cs="Times New Roman"/>
          <w:sz w:val="24"/>
          <w:szCs w:val="24"/>
          <w:lang w:val="ru-RU"/>
        </w:rPr>
        <w:tab/>
        <w:t xml:space="preserve">обеспечивающих недопущение коррупционных правонарушений, в том числе выявление и последующее устранение причин коррупции; </w:t>
      </w:r>
      <w:r w:rsidR="00F9586C">
        <w:rPr>
          <w:rFonts w:ascii="Times New Roman" w:hAnsi="Times New Roman" w:cs="Times New Roman"/>
          <w:sz w:val="24"/>
          <w:szCs w:val="24"/>
          <w:lang w:val="ru-RU"/>
        </w:rPr>
        <w:t xml:space="preserve">                   </w:t>
      </w:r>
      <w:proofErr w:type="gramStart"/>
      <w:r w:rsidRPr="00F644AB">
        <w:rPr>
          <w:rFonts w:ascii="Times New Roman" w:hAnsi="Times New Roman" w:cs="Times New Roman"/>
          <w:b/>
          <w:sz w:val="24"/>
          <w:szCs w:val="24"/>
          <w:lang w:val="ru-RU"/>
        </w:rPr>
        <w:t xml:space="preserve">противодействие коррупции </w:t>
      </w:r>
      <w:r w:rsidRPr="00F644AB">
        <w:rPr>
          <w:rFonts w:ascii="Times New Roman" w:hAnsi="Times New Roman" w:cs="Times New Roman"/>
          <w:sz w:val="24"/>
          <w:szCs w:val="24"/>
          <w:lang w:val="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00F9586C">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а) по предупреждению коррупции, в том числе по выявлению и последующему устранению причин коррупции (профилактика коррупции); </w:t>
      </w:r>
      <w:r w:rsidR="00F9586C">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б) по выявлению, предупреждению, пресечению, раскрытию и расследованию коррупционных правонарушений (борьба с коррупцией);</w:t>
      </w:r>
      <w:proofErr w:type="gramEnd"/>
      <w:r w:rsidRPr="00F644AB">
        <w:rPr>
          <w:rFonts w:ascii="Times New Roman" w:hAnsi="Times New Roman" w:cs="Times New Roman"/>
          <w:sz w:val="24"/>
          <w:szCs w:val="24"/>
          <w:lang w:val="ru-RU"/>
        </w:rPr>
        <w:t xml:space="preserve"> </w:t>
      </w:r>
      <w:r w:rsidR="00F9586C">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в) по минимизации и (или) ликвидации последствий коррупционных правонарушений</w:t>
      </w:r>
      <w:proofErr w:type="gramStart"/>
      <w:r w:rsidRPr="00F644AB">
        <w:rPr>
          <w:rFonts w:ascii="Times New Roman" w:hAnsi="Times New Roman" w:cs="Times New Roman"/>
          <w:sz w:val="24"/>
          <w:szCs w:val="24"/>
          <w:lang w:val="ru-RU"/>
        </w:rPr>
        <w:t>.</w:t>
      </w:r>
      <w:proofErr w:type="gramEnd"/>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vertAlign w:val="superscript"/>
          <w:lang w:val="ru-RU"/>
        </w:rPr>
        <w:t xml:space="preserve"> </w:t>
      </w:r>
      <w:r w:rsidRPr="00F644AB">
        <w:rPr>
          <w:rFonts w:ascii="Times New Roman" w:hAnsi="Times New Roman" w:cs="Times New Roman"/>
          <w:sz w:val="24"/>
          <w:szCs w:val="24"/>
          <w:vertAlign w:val="subscript"/>
          <w:lang w:val="ru-RU"/>
        </w:rPr>
        <w:t xml:space="preserve"> </w:t>
      </w:r>
      <w:r w:rsidRPr="00F644AB">
        <w:rPr>
          <w:rFonts w:ascii="Times New Roman" w:hAnsi="Times New Roman" w:cs="Times New Roman"/>
          <w:sz w:val="24"/>
          <w:szCs w:val="24"/>
          <w:vertAlign w:val="superscript"/>
          <w:lang w:val="ru-RU"/>
        </w:rPr>
        <w:t xml:space="preserve"> </w:t>
      </w:r>
      <w:r w:rsidRPr="00F644AB">
        <w:rPr>
          <w:rFonts w:ascii="Times New Roman" w:hAnsi="Times New Roman" w:cs="Times New Roman"/>
          <w:sz w:val="24"/>
          <w:szCs w:val="24"/>
          <w:vertAlign w:val="subscript"/>
          <w:lang w:val="ru-RU"/>
        </w:rPr>
        <w:t xml:space="preserve"> </w:t>
      </w:r>
      <w:proofErr w:type="gramStart"/>
      <w:r w:rsidRPr="00F644AB">
        <w:rPr>
          <w:rFonts w:ascii="Times New Roman" w:hAnsi="Times New Roman" w:cs="Times New Roman"/>
          <w:b/>
          <w:sz w:val="24"/>
          <w:szCs w:val="24"/>
          <w:lang w:val="ru-RU"/>
        </w:rPr>
        <w:t>р</w:t>
      </w:r>
      <w:proofErr w:type="gramEnd"/>
      <w:r w:rsidRPr="00F644AB">
        <w:rPr>
          <w:rFonts w:ascii="Times New Roman" w:hAnsi="Times New Roman" w:cs="Times New Roman"/>
          <w:b/>
          <w:sz w:val="24"/>
          <w:szCs w:val="24"/>
          <w:lang w:val="ru-RU"/>
        </w:rPr>
        <w:t xml:space="preserve">аботник </w:t>
      </w:r>
      <w:r w:rsidRPr="00F644AB">
        <w:rPr>
          <w:rFonts w:ascii="Times New Roman" w:hAnsi="Times New Roman" w:cs="Times New Roman"/>
          <w:sz w:val="24"/>
          <w:szCs w:val="24"/>
          <w:lang w:val="ru-RU"/>
        </w:rPr>
        <w:t xml:space="preserve">- физическое лицо, вступившее в трудовые отношения с организацией;   </w:t>
      </w:r>
      <w:proofErr w:type="gramStart"/>
      <w:r w:rsidRPr="00F644AB">
        <w:rPr>
          <w:rFonts w:ascii="Times New Roman" w:hAnsi="Times New Roman" w:cs="Times New Roman"/>
          <w:b/>
          <w:sz w:val="24"/>
          <w:szCs w:val="24"/>
          <w:lang w:val="ru-RU"/>
        </w:rPr>
        <w:t>руководитель</w:t>
      </w:r>
      <w:r w:rsidRPr="00F644AB">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ab/>
      </w:r>
      <w:r w:rsidRPr="00F644AB">
        <w:rPr>
          <w:rFonts w:ascii="Times New Roman" w:hAnsi="Times New Roman" w:cs="Times New Roman"/>
          <w:b/>
          <w:sz w:val="24"/>
          <w:szCs w:val="24"/>
          <w:lang w:val="ru-RU"/>
        </w:rPr>
        <w:t xml:space="preserve">организации </w:t>
      </w:r>
      <w:r w:rsidR="00F9586C">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физическое </w:t>
      </w:r>
      <w:r w:rsidRPr="00F644AB">
        <w:rPr>
          <w:rFonts w:ascii="Times New Roman" w:hAnsi="Times New Roman" w:cs="Times New Roman"/>
          <w:sz w:val="24"/>
          <w:szCs w:val="24"/>
          <w:lang w:val="ru-RU"/>
        </w:rPr>
        <w:tab/>
        <w:t xml:space="preserve">лицо, </w:t>
      </w:r>
      <w:r w:rsidRPr="00F644AB">
        <w:rPr>
          <w:rFonts w:ascii="Times New Roman" w:hAnsi="Times New Roman" w:cs="Times New Roman"/>
          <w:sz w:val="24"/>
          <w:szCs w:val="24"/>
          <w:lang w:val="ru-RU"/>
        </w:rPr>
        <w:tab/>
        <w:t xml:space="preserve">которое </w:t>
      </w:r>
      <w:r w:rsidRPr="00F644AB">
        <w:rPr>
          <w:rFonts w:ascii="Times New Roman" w:hAnsi="Times New Roman" w:cs="Times New Roman"/>
          <w:sz w:val="24"/>
          <w:szCs w:val="24"/>
          <w:lang w:val="ru-RU"/>
        </w:rPr>
        <w:tab/>
        <w:t xml:space="preserve">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Pr="00504A03">
        <w:rPr>
          <w:rFonts w:ascii="Times New Roman" w:hAnsi="Times New Roman" w:cs="Times New Roman"/>
          <w:color w:val="000000" w:themeColor="text1"/>
          <w:sz w:val="24"/>
          <w:szCs w:val="24"/>
          <w:lang w:val="ru-RU"/>
        </w:rPr>
        <w:t>Брянской области,</w:t>
      </w:r>
      <w:r w:rsidRPr="00F644AB">
        <w:rPr>
          <w:rFonts w:ascii="Times New Roman" w:hAnsi="Times New Roman" w:cs="Times New Roman"/>
          <w:sz w:val="24"/>
          <w:szCs w:val="24"/>
          <w:lang w:val="ru-RU"/>
        </w:rPr>
        <w:t xml:space="preserve">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 </w:t>
      </w:r>
      <w:proofErr w:type="gramEnd"/>
    </w:p>
    <w:p w:rsidR="00F644AB" w:rsidRDefault="00F644AB" w:rsidP="00F644AB">
      <w:pPr>
        <w:pStyle w:val="1"/>
        <w:spacing w:after="53"/>
        <w:ind w:left="2005" w:right="1825" w:firstLine="823"/>
        <w:rPr>
          <w:sz w:val="24"/>
          <w:szCs w:val="24"/>
          <w:lang w:val="ru-RU"/>
        </w:rPr>
      </w:pPr>
      <w:r>
        <w:rPr>
          <w:sz w:val="24"/>
          <w:szCs w:val="24"/>
          <w:lang w:val="ru-RU"/>
        </w:rPr>
        <w:t>3.</w:t>
      </w:r>
      <w:r>
        <w:rPr>
          <w:b w:val="0"/>
          <w:sz w:val="24"/>
          <w:szCs w:val="24"/>
          <w:lang w:val="ru-RU"/>
        </w:rPr>
        <w:t xml:space="preserve"> </w:t>
      </w:r>
      <w:r>
        <w:rPr>
          <w:sz w:val="24"/>
          <w:szCs w:val="24"/>
          <w:lang w:val="ru-RU"/>
        </w:rPr>
        <w:t>Основные принципы работы по предупреждению коррупции в организации</w:t>
      </w:r>
    </w:p>
    <w:p w:rsidR="00F644AB" w:rsidRPr="00F9586C" w:rsidRDefault="00F644AB" w:rsidP="00F9586C">
      <w:pPr>
        <w:spacing w:line="276" w:lineRule="auto"/>
        <w:ind w:left="292" w:right="11"/>
        <w:rPr>
          <w:rFonts w:ascii="Times New Roman" w:hAnsi="Times New Roman" w:cs="Times New Roman"/>
          <w:sz w:val="24"/>
          <w:szCs w:val="24"/>
          <w:lang w:val="ru-RU"/>
        </w:rPr>
      </w:pPr>
      <w:r w:rsidRPr="00F9586C">
        <w:rPr>
          <w:rFonts w:ascii="Times New Roman" w:hAnsi="Times New Roman" w:cs="Times New Roman"/>
          <w:sz w:val="24"/>
          <w:szCs w:val="24"/>
          <w:lang w:val="ru-RU"/>
        </w:rPr>
        <w:t xml:space="preserve">3.1. </w:t>
      </w:r>
      <w:proofErr w:type="spellStart"/>
      <w:r w:rsidRPr="00F9586C">
        <w:rPr>
          <w:rFonts w:ascii="Times New Roman" w:hAnsi="Times New Roman" w:cs="Times New Roman"/>
          <w:sz w:val="24"/>
          <w:szCs w:val="24"/>
          <w:lang w:val="ru-RU"/>
        </w:rPr>
        <w:t>Антикоррупционная</w:t>
      </w:r>
      <w:proofErr w:type="spellEnd"/>
      <w:r w:rsidRPr="00F9586C">
        <w:rPr>
          <w:rFonts w:ascii="Times New Roman" w:hAnsi="Times New Roman" w:cs="Times New Roman"/>
          <w:sz w:val="24"/>
          <w:szCs w:val="24"/>
          <w:lang w:val="ru-RU"/>
        </w:rPr>
        <w:t xml:space="preserve"> политика организации основывается на следующих основных принципах: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3.1.1. Принцип соответствия </w:t>
      </w:r>
      <w:proofErr w:type="spellStart"/>
      <w:r w:rsidRPr="00F9586C">
        <w:rPr>
          <w:rFonts w:ascii="Times New Roman" w:hAnsi="Times New Roman" w:cs="Times New Roman"/>
          <w:sz w:val="24"/>
          <w:szCs w:val="24"/>
          <w:lang w:val="ru-RU"/>
        </w:rPr>
        <w:t>Антикоррупционной</w:t>
      </w:r>
      <w:proofErr w:type="spellEnd"/>
      <w:r w:rsidRPr="00F9586C">
        <w:rPr>
          <w:rFonts w:ascii="Times New Roman" w:hAnsi="Times New Roman" w:cs="Times New Roman"/>
          <w:sz w:val="24"/>
          <w:szCs w:val="24"/>
          <w:lang w:val="ru-RU"/>
        </w:rPr>
        <w:t xml:space="preserve"> политики организации действующему законодательству и общепринятым нормам права.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Соответствие реализуемых </w:t>
      </w:r>
      <w:proofErr w:type="spellStart"/>
      <w:r w:rsidRPr="00F9586C">
        <w:rPr>
          <w:rFonts w:ascii="Times New Roman" w:hAnsi="Times New Roman" w:cs="Times New Roman"/>
          <w:sz w:val="24"/>
          <w:szCs w:val="24"/>
          <w:lang w:val="ru-RU"/>
        </w:rPr>
        <w:t>антикоррупционных</w:t>
      </w:r>
      <w:proofErr w:type="spellEnd"/>
      <w:r w:rsidRPr="00F9586C">
        <w:rPr>
          <w:rFonts w:ascii="Times New Roman" w:hAnsi="Times New Roman" w:cs="Times New Roman"/>
          <w:sz w:val="24"/>
          <w:szCs w:val="24"/>
          <w:lang w:val="ru-RU"/>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w:t>
      </w:r>
      <w:r w:rsidR="00F9586C">
        <w:rPr>
          <w:rFonts w:ascii="Times New Roman" w:hAnsi="Times New Roman" w:cs="Times New Roman"/>
          <w:sz w:val="24"/>
          <w:szCs w:val="24"/>
          <w:lang w:val="ru-RU"/>
        </w:rPr>
        <w:t xml:space="preserve">вным правовым актам, применимым к </w:t>
      </w:r>
      <w:r w:rsidRPr="00F9586C">
        <w:rPr>
          <w:rFonts w:ascii="Times New Roman" w:hAnsi="Times New Roman" w:cs="Times New Roman"/>
          <w:sz w:val="24"/>
          <w:szCs w:val="24"/>
          <w:lang w:val="ru-RU"/>
        </w:rPr>
        <w:t xml:space="preserve">организации.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3.1.2. Принцип личного примера руководства.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F644AB" w:rsidRPr="00F9586C" w:rsidRDefault="00F644AB" w:rsidP="00F9586C">
      <w:pPr>
        <w:spacing w:line="276" w:lineRule="auto"/>
        <w:ind w:right="11"/>
        <w:rPr>
          <w:rFonts w:ascii="Times New Roman" w:hAnsi="Times New Roman" w:cs="Times New Roman"/>
          <w:sz w:val="24"/>
          <w:szCs w:val="24"/>
          <w:lang w:val="ru-RU"/>
        </w:rPr>
      </w:pPr>
      <w:r w:rsidRPr="00F9586C">
        <w:rPr>
          <w:rFonts w:ascii="Times New Roman" w:hAnsi="Times New Roman" w:cs="Times New Roman"/>
          <w:sz w:val="24"/>
          <w:szCs w:val="24"/>
          <w:lang w:val="ru-RU"/>
        </w:rPr>
        <w:lastRenderedPageBreak/>
        <w:t xml:space="preserve">3.1.3. Принцип вовлеченности работников.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F9586C">
        <w:rPr>
          <w:rFonts w:ascii="Times New Roman" w:hAnsi="Times New Roman" w:cs="Times New Roman"/>
          <w:sz w:val="24"/>
          <w:szCs w:val="24"/>
          <w:lang w:val="ru-RU"/>
        </w:rPr>
        <w:t>антикоррупционных</w:t>
      </w:r>
      <w:proofErr w:type="spellEnd"/>
      <w:r w:rsidRPr="00F9586C">
        <w:rPr>
          <w:rFonts w:ascii="Times New Roman" w:hAnsi="Times New Roman" w:cs="Times New Roman"/>
          <w:sz w:val="24"/>
          <w:szCs w:val="24"/>
          <w:lang w:val="ru-RU"/>
        </w:rPr>
        <w:t xml:space="preserve"> стандартов и процедур.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3.1.4. Принцип соразмерности </w:t>
      </w:r>
      <w:proofErr w:type="spellStart"/>
      <w:r w:rsidRPr="00F9586C">
        <w:rPr>
          <w:rFonts w:ascii="Times New Roman" w:hAnsi="Times New Roman" w:cs="Times New Roman"/>
          <w:sz w:val="24"/>
          <w:szCs w:val="24"/>
          <w:lang w:val="ru-RU"/>
        </w:rPr>
        <w:t>антикоррупционных</w:t>
      </w:r>
      <w:proofErr w:type="spellEnd"/>
      <w:r w:rsidRPr="00F9586C">
        <w:rPr>
          <w:rFonts w:ascii="Times New Roman" w:hAnsi="Times New Roman" w:cs="Times New Roman"/>
          <w:sz w:val="24"/>
          <w:szCs w:val="24"/>
          <w:lang w:val="ru-RU"/>
        </w:rPr>
        <w:t xml:space="preserve"> процедур риску коррупции.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3.1.5. Принцип эффективности </w:t>
      </w:r>
      <w:proofErr w:type="spellStart"/>
      <w:r w:rsidRPr="00F9586C">
        <w:rPr>
          <w:rFonts w:ascii="Times New Roman" w:hAnsi="Times New Roman" w:cs="Times New Roman"/>
          <w:sz w:val="24"/>
          <w:szCs w:val="24"/>
          <w:lang w:val="ru-RU"/>
        </w:rPr>
        <w:t>антикоррупционных</w:t>
      </w:r>
      <w:proofErr w:type="spellEnd"/>
      <w:r w:rsidRPr="00F9586C">
        <w:rPr>
          <w:rFonts w:ascii="Times New Roman" w:hAnsi="Times New Roman" w:cs="Times New Roman"/>
          <w:sz w:val="24"/>
          <w:szCs w:val="24"/>
          <w:lang w:val="ru-RU"/>
        </w:rPr>
        <w:t xml:space="preserve"> процедур.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Осуществление в организации </w:t>
      </w:r>
      <w:proofErr w:type="spellStart"/>
      <w:r w:rsidRPr="00F9586C">
        <w:rPr>
          <w:rFonts w:ascii="Times New Roman" w:hAnsi="Times New Roman" w:cs="Times New Roman"/>
          <w:sz w:val="24"/>
          <w:szCs w:val="24"/>
          <w:lang w:val="ru-RU"/>
        </w:rPr>
        <w:t>антикоррупционных</w:t>
      </w:r>
      <w:proofErr w:type="spellEnd"/>
      <w:r w:rsidRPr="00F9586C">
        <w:rPr>
          <w:rFonts w:ascii="Times New Roman" w:hAnsi="Times New Roman" w:cs="Times New Roman"/>
          <w:sz w:val="24"/>
          <w:szCs w:val="24"/>
          <w:lang w:val="ru-RU"/>
        </w:rPr>
        <w:t xml:space="preserve"> мероприятий, которые имеют низкую стоимость, обеспечивают простоту реализации и </w:t>
      </w:r>
      <w:proofErr w:type="gramStart"/>
      <w:r w:rsidRPr="00F9586C">
        <w:rPr>
          <w:rFonts w:ascii="Times New Roman" w:hAnsi="Times New Roman" w:cs="Times New Roman"/>
          <w:sz w:val="24"/>
          <w:szCs w:val="24"/>
          <w:lang w:val="ru-RU"/>
        </w:rPr>
        <w:t>приносят значимый результат</w:t>
      </w:r>
      <w:proofErr w:type="gramEnd"/>
      <w:r w:rsidRPr="00F9586C">
        <w:rPr>
          <w:rFonts w:ascii="Times New Roman" w:hAnsi="Times New Roman" w:cs="Times New Roman"/>
          <w:sz w:val="24"/>
          <w:szCs w:val="24"/>
          <w:lang w:val="ru-RU"/>
        </w:rPr>
        <w:t xml:space="preserve">.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3.1.6. Принцип ответственности и неотвратимости наказания.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F9586C">
        <w:rPr>
          <w:rFonts w:ascii="Times New Roman" w:hAnsi="Times New Roman" w:cs="Times New Roman"/>
          <w:sz w:val="24"/>
          <w:szCs w:val="24"/>
          <w:lang w:val="ru-RU"/>
        </w:rPr>
        <w:t>Антикоррупционной</w:t>
      </w:r>
      <w:proofErr w:type="spellEnd"/>
      <w:r w:rsidRPr="00F9586C">
        <w:rPr>
          <w:rFonts w:ascii="Times New Roman" w:hAnsi="Times New Roman" w:cs="Times New Roman"/>
          <w:sz w:val="24"/>
          <w:szCs w:val="24"/>
          <w:lang w:val="ru-RU"/>
        </w:rPr>
        <w:t xml:space="preserve"> политики.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3.1.7. Принцип открытости хозяйственной и иной деятельности.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Информирование контрагентов, партнеров и общественности о принятых в организации </w:t>
      </w:r>
      <w:proofErr w:type="spellStart"/>
      <w:r w:rsidRPr="00F9586C">
        <w:rPr>
          <w:rFonts w:ascii="Times New Roman" w:hAnsi="Times New Roman" w:cs="Times New Roman"/>
          <w:sz w:val="24"/>
          <w:szCs w:val="24"/>
          <w:lang w:val="ru-RU"/>
        </w:rPr>
        <w:t>антикоррупционных</w:t>
      </w:r>
      <w:proofErr w:type="spellEnd"/>
      <w:r w:rsidRPr="00F9586C">
        <w:rPr>
          <w:rFonts w:ascii="Times New Roman" w:hAnsi="Times New Roman" w:cs="Times New Roman"/>
          <w:sz w:val="24"/>
          <w:szCs w:val="24"/>
          <w:lang w:val="ru-RU"/>
        </w:rPr>
        <w:t xml:space="preserve"> стандартах и процедурах.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3.1.8. Принцип постоянного контроля и регулярного мониторинга.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Регулярное осуществление мониторинга эффективности внедренных </w:t>
      </w:r>
      <w:proofErr w:type="spellStart"/>
      <w:r w:rsidRPr="00F9586C">
        <w:rPr>
          <w:rFonts w:ascii="Times New Roman" w:hAnsi="Times New Roman" w:cs="Times New Roman"/>
          <w:sz w:val="24"/>
          <w:szCs w:val="24"/>
          <w:lang w:val="ru-RU"/>
        </w:rPr>
        <w:t>антикоррупционных</w:t>
      </w:r>
      <w:proofErr w:type="spellEnd"/>
      <w:r w:rsidRPr="00F9586C">
        <w:rPr>
          <w:rFonts w:ascii="Times New Roman" w:hAnsi="Times New Roman" w:cs="Times New Roman"/>
          <w:sz w:val="24"/>
          <w:szCs w:val="24"/>
          <w:lang w:val="ru-RU"/>
        </w:rPr>
        <w:t xml:space="preserve"> стандартов и процедур, а также </w:t>
      </w:r>
      <w:proofErr w:type="gramStart"/>
      <w:r w:rsidRPr="00F9586C">
        <w:rPr>
          <w:rFonts w:ascii="Times New Roman" w:hAnsi="Times New Roman" w:cs="Times New Roman"/>
          <w:sz w:val="24"/>
          <w:szCs w:val="24"/>
          <w:lang w:val="ru-RU"/>
        </w:rPr>
        <w:t>контроля за</w:t>
      </w:r>
      <w:proofErr w:type="gramEnd"/>
      <w:r w:rsidRPr="00F9586C">
        <w:rPr>
          <w:rFonts w:ascii="Times New Roman" w:hAnsi="Times New Roman" w:cs="Times New Roman"/>
          <w:sz w:val="24"/>
          <w:szCs w:val="24"/>
          <w:lang w:val="ru-RU"/>
        </w:rPr>
        <w:t xml:space="preserve"> их исполнением. </w:t>
      </w:r>
    </w:p>
    <w:p w:rsidR="00F644AB" w:rsidRDefault="00F644AB" w:rsidP="00F644AB">
      <w:pPr>
        <w:pStyle w:val="1"/>
        <w:spacing w:after="98" w:line="319" w:lineRule="auto"/>
        <w:ind w:left="1249" w:right="990"/>
        <w:rPr>
          <w:sz w:val="24"/>
          <w:szCs w:val="24"/>
          <w:lang w:val="ru-RU"/>
        </w:rPr>
      </w:pPr>
      <w:r>
        <w:rPr>
          <w:sz w:val="24"/>
          <w:szCs w:val="24"/>
          <w:lang w:val="ru-RU"/>
        </w:rPr>
        <w:t>4.</w:t>
      </w:r>
      <w:r>
        <w:rPr>
          <w:b w:val="0"/>
          <w:sz w:val="24"/>
          <w:szCs w:val="24"/>
          <w:lang w:val="ru-RU"/>
        </w:rPr>
        <w:t xml:space="preserve"> </w:t>
      </w:r>
      <w:r>
        <w:rPr>
          <w:b w:val="0"/>
          <w:sz w:val="24"/>
          <w:szCs w:val="24"/>
          <w:lang w:val="ru-RU"/>
        </w:rPr>
        <w:tab/>
      </w:r>
      <w:r>
        <w:rPr>
          <w:sz w:val="24"/>
          <w:szCs w:val="24"/>
          <w:lang w:val="ru-RU"/>
        </w:rPr>
        <w:t xml:space="preserve">Область применения </w:t>
      </w:r>
      <w:proofErr w:type="spellStart"/>
      <w:r>
        <w:rPr>
          <w:sz w:val="24"/>
          <w:szCs w:val="24"/>
          <w:lang w:val="ru-RU"/>
        </w:rPr>
        <w:t>Антикоррупционной</w:t>
      </w:r>
      <w:proofErr w:type="spellEnd"/>
      <w:r>
        <w:rPr>
          <w:sz w:val="24"/>
          <w:szCs w:val="24"/>
          <w:lang w:val="ru-RU"/>
        </w:rPr>
        <w:t xml:space="preserve"> политики и круг лиц, попадающих под ее действие </w:t>
      </w:r>
    </w:p>
    <w:p w:rsidR="00F644AB" w:rsidRPr="00F9586C" w:rsidRDefault="00F644AB" w:rsidP="00F9586C">
      <w:pPr>
        <w:spacing w:line="276" w:lineRule="auto"/>
        <w:ind w:left="292" w:right="11"/>
        <w:jc w:val="both"/>
        <w:rPr>
          <w:rFonts w:ascii="Times New Roman" w:hAnsi="Times New Roman" w:cs="Times New Roman"/>
          <w:sz w:val="24"/>
          <w:szCs w:val="24"/>
          <w:lang w:val="ru-RU"/>
        </w:rPr>
      </w:pPr>
      <w:r w:rsidRPr="00F9586C">
        <w:rPr>
          <w:rFonts w:ascii="Times New Roman" w:hAnsi="Times New Roman" w:cs="Times New Roman"/>
          <w:sz w:val="24"/>
          <w:szCs w:val="24"/>
          <w:lang w:val="ru-RU"/>
        </w:rPr>
        <w:t xml:space="preserve">4.1. Кругом лиц, попадающих под действие </w:t>
      </w:r>
      <w:proofErr w:type="spellStart"/>
      <w:r w:rsidRPr="00F9586C">
        <w:rPr>
          <w:rFonts w:ascii="Times New Roman" w:hAnsi="Times New Roman" w:cs="Times New Roman"/>
          <w:sz w:val="24"/>
          <w:szCs w:val="24"/>
          <w:lang w:val="ru-RU"/>
        </w:rPr>
        <w:t>Антикоррупционной</w:t>
      </w:r>
      <w:proofErr w:type="spellEnd"/>
      <w:r w:rsidRPr="00F9586C">
        <w:rPr>
          <w:rFonts w:ascii="Times New Roman" w:hAnsi="Times New Roman" w:cs="Times New Roman"/>
          <w:sz w:val="24"/>
          <w:szCs w:val="24"/>
          <w:lang w:val="ru-RU"/>
        </w:rPr>
        <w:t xml:space="preserve"> политики, являются руководитель организации и работники вне зависимости от занимаемой должности и выполняемых функций. </w:t>
      </w:r>
    </w:p>
    <w:p w:rsidR="00F644AB" w:rsidRDefault="00F644AB" w:rsidP="00F644AB">
      <w:pPr>
        <w:pStyle w:val="1"/>
        <w:spacing w:after="54"/>
        <w:ind w:left="285" w:right="88"/>
        <w:rPr>
          <w:sz w:val="24"/>
          <w:szCs w:val="24"/>
          <w:lang w:val="ru-RU"/>
        </w:rPr>
      </w:pPr>
      <w:r>
        <w:rPr>
          <w:sz w:val="24"/>
          <w:szCs w:val="24"/>
          <w:lang w:val="ru-RU"/>
        </w:rPr>
        <w:t>5.</w:t>
      </w:r>
      <w:r>
        <w:rPr>
          <w:b w:val="0"/>
          <w:sz w:val="24"/>
          <w:szCs w:val="24"/>
          <w:lang w:val="ru-RU"/>
        </w:rPr>
        <w:t xml:space="preserve"> </w:t>
      </w:r>
      <w:r>
        <w:rPr>
          <w:b w:val="0"/>
          <w:sz w:val="24"/>
          <w:szCs w:val="24"/>
          <w:lang w:val="ru-RU"/>
        </w:rPr>
        <w:tab/>
      </w:r>
      <w:r>
        <w:rPr>
          <w:sz w:val="24"/>
          <w:szCs w:val="24"/>
          <w:lang w:val="ru-RU"/>
        </w:rPr>
        <w:t xml:space="preserve">Должностные лица организации, ответственные за реализацию </w:t>
      </w:r>
      <w:proofErr w:type="spellStart"/>
      <w:r>
        <w:rPr>
          <w:sz w:val="24"/>
          <w:szCs w:val="24"/>
          <w:lang w:val="ru-RU"/>
        </w:rPr>
        <w:t>Антикоррупционной</w:t>
      </w:r>
      <w:proofErr w:type="spellEnd"/>
      <w:r>
        <w:rPr>
          <w:sz w:val="24"/>
          <w:szCs w:val="24"/>
          <w:lang w:val="ru-RU"/>
        </w:rPr>
        <w:t xml:space="preserve"> политики, и формируемые коллегиальные органы организации </w:t>
      </w:r>
    </w:p>
    <w:p w:rsidR="00B162A1" w:rsidRDefault="00F644AB" w:rsidP="00B162A1">
      <w:pPr>
        <w:spacing w:before="0" w:beforeAutospacing="0" w:after="0" w:afterAutospacing="0" w:line="276" w:lineRule="auto"/>
        <w:ind w:left="292" w:right="91"/>
        <w:rPr>
          <w:rFonts w:ascii="Times New Roman" w:hAnsi="Times New Roman" w:cs="Times New Roman"/>
          <w:sz w:val="24"/>
          <w:szCs w:val="24"/>
          <w:lang w:val="ru-RU"/>
        </w:rPr>
      </w:pPr>
      <w:r w:rsidRPr="00F9586C">
        <w:rPr>
          <w:rFonts w:ascii="Times New Roman" w:hAnsi="Times New Roman" w:cs="Times New Roman"/>
          <w:sz w:val="24"/>
          <w:szCs w:val="24"/>
          <w:lang w:val="ru-RU"/>
        </w:rPr>
        <w:t>5.1. Руководитель организации является ответственным за организацию всех мероприятий, направленных     на предупреждение к</w:t>
      </w:r>
      <w:r w:rsidR="00F9586C">
        <w:rPr>
          <w:rFonts w:ascii="Times New Roman" w:hAnsi="Times New Roman" w:cs="Times New Roman"/>
          <w:sz w:val="24"/>
          <w:szCs w:val="24"/>
          <w:lang w:val="ru-RU"/>
        </w:rPr>
        <w:t>оррупции в организации.</w:t>
      </w:r>
      <w:r w:rsidRPr="00F9586C">
        <w:rPr>
          <w:rFonts w:ascii="Times New Roman" w:hAnsi="Times New Roman" w:cs="Times New Roman"/>
          <w:sz w:val="24"/>
          <w:szCs w:val="24"/>
          <w:lang w:val="ru-RU"/>
        </w:rPr>
        <w:t xml:space="preserve"> </w:t>
      </w:r>
      <w:r w:rsidR="00F9586C">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sidRPr="00F9586C">
        <w:rPr>
          <w:rFonts w:ascii="Times New Roman" w:hAnsi="Times New Roman" w:cs="Times New Roman"/>
          <w:sz w:val="24"/>
          <w:szCs w:val="24"/>
          <w:lang w:val="ru-RU"/>
        </w:rPr>
        <w:t>Антикоррупционной</w:t>
      </w:r>
      <w:proofErr w:type="spellEnd"/>
      <w:r w:rsidRPr="00F9586C">
        <w:rPr>
          <w:rFonts w:ascii="Times New Roman" w:hAnsi="Times New Roman" w:cs="Times New Roman"/>
          <w:sz w:val="24"/>
          <w:szCs w:val="24"/>
          <w:lang w:val="ru-RU"/>
        </w:rPr>
        <w:t xml:space="preserve"> политики в пределах их полномочий. </w:t>
      </w:r>
      <w:r w:rsidR="00A37C2E">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5.3. </w:t>
      </w:r>
      <w:proofErr w:type="gramStart"/>
      <w:r w:rsidRPr="00F9586C">
        <w:rPr>
          <w:rFonts w:ascii="Times New Roman" w:hAnsi="Times New Roman" w:cs="Times New Roman"/>
          <w:sz w:val="24"/>
          <w:szCs w:val="24"/>
          <w:lang w:val="ru-RU"/>
        </w:rPr>
        <w:t xml:space="preserve">Основные обязанности лица (лиц), ответственных за реализацию </w:t>
      </w:r>
      <w:proofErr w:type="spellStart"/>
      <w:r w:rsidRPr="00A37C2E">
        <w:rPr>
          <w:rFonts w:ascii="Times New Roman" w:hAnsi="Times New Roman" w:cs="Times New Roman"/>
          <w:sz w:val="24"/>
          <w:szCs w:val="24"/>
          <w:lang w:val="ru-RU"/>
        </w:rPr>
        <w:t>Антикоррупционной</w:t>
      </w:r>
      <w:proofErr w:type="spellEnd"/>
      <w:r w:rsidRPr="00A37C2E">
        <w:rPr>
          <w:rFonts w:ascii="Times New Roman" w:hAnsi="Times New Roman" w:cs="Times New Roman"/>
          <w:sz w:val="24"/>
          <w:szCs w:val="24"/>
          <w:lang w:val="ru-RU"/>
        </w:rPr>
        <w:t xml:space="preserve"> политики: </w:t>
      </w:r>
      <w:r w:rsidR="00A37C2E">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подготовка рекомендаций для принятия решений по вопросам предупреждения коррупции в организации; </w:t>
      </w:r>
      <w:r w:rsidR="00A37C2E">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подготовка предложений, направленных на устранение причин и условий, порождающих риск возникновения коррупции в организации; </w:t>
      </w:r>
      <w:r w:rsidR="00A37C2E">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разработка и представление на утверждение руководителю организации проектов </w:t>
      </w:r>
      <w:r w:rsidRPr="00F9586C">
        <w:rPr>
          <w:rFonts w:ascii="Times New Roman" w:hAnsi="Times New Roman" w:cs="Times New Roman"/>
          <w:sz w:val="24"/>
          <w:szCs w:val="24"/>
          <w:lang w:val="ru-RU"/>
        </w:rPr>
        <w:lastRenderedPageBreak/>
        <w:t>локальных нормативных актов, направленных на реализацию мер по предупреждению коррупции;</w:t>
      </w:r>
      <w:proofErr w:type="gramEnd"/>
      <w:r w:rsidRPr="00F9586C">
        <w:rPr>
          <w:rFonts w:ascii="Times New Roman" w:hAnsi="Times New Roman" w:cs="Times New Roman"/>
          <w:sz w:val="24"/>
          <w:szCs w:val="24"/>
          <w:lang w:val="ru-RU"/>
        </w:rPr>
        <w:t xml:space="preserve"> </w:t>
      </w:r>
      <w:r w:rsidR="00A37C2E">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проведение контрольных мероприятий, направленных на выявление коррупционных правонарушений, совершенных работниками; </w:t>
      </w:r>
      <w:r w:rsidR="00A37C2E">
        <w:rPr>
          <w:rFonts w:ascii="Times New Roman" w:hAnsi="Times New Roman" w:cs="Times New Roman"/>
          <w:sz w:val="24"/>
          <w:szCs w:val="24"/>
          <w:lang w:val="ru-RU"/>
        </w:rPr>
        <w:t xml:space="preserve">                                                                                                 </w:t>
      </w:r>
      <w:proofErr w:type="gramStart"/>
      <w:r w:rsidR="00A37C2E">
        <w:rPr>
          <w:rFonts w:ascii="Times New Roman" w:hAnsi="Times New Roman" w:cs="Times New Roman"/>
          <w:sz w:val="24"/>
          <w:szCs w:val="24"/>
          <w:lang w:val="ru-RU"/>
        </w:rPr>
        <w:t>-</w:t>
      </w:r>
      <w:r w:rsidRPr="00F9586C">
        <w:rPr>
          <w:rFonts w:ascii="Times New Roman" w:hAnsi="Times New Roman" w:cs="Times New Roman"/>
          <w:sz w:val="24"/>
          <w:szCs w:val="24"/>
          <w:lang w:val="ru-RU"/>
        </w:rPr>
        <w:t>о</w:t>
      </w:r>
      <w:proofErr w:type="gramEnd"/>
      <w:r w:rsidRPr="00F9586C">
        <w:rPr>
          <w:rFonts w:ascii="Times New Roman" w:hAnsi="Times New Roman" w:cs="Times New Roman"/>
          <w:sz w:val="24"/>
          <w:szCs w:val="24"/>
          <w:lang w:val="ru-RU"/>
        </w:rPr>
        <w:t>рганизация проведения оценки коррупционных рисков;</w:t>
      </w:r>
      <w:r w:rsidR="00A37C2E">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r w:rsidR="00A37C2E">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организация работы по заполнению и рассмотрению деклараций о конфликте интересов; </w:t>
      </w:r>
      <w:r w:rsidR="00A37C2E">
        <w:rPr>
          <w:rFonts w:ascii="Times New Roman" w:hAnsi="Times New Roman" w:cs="Times New Roman"/>
          <w:sz w:val="24"/>
          <w:szCs w:val="24"/>
          <w:lang w:val="ru-RU"/>
        </w:rPr>
        <w:t xml:space="preserve"> - </w:t>
      </w:r>
      <w:proofErr w:type="gramStart"/>
      <w:r w:rsidRPr="00F9586C">
        <w:rPr>
          <w:rFonts w:ascii="Times New Roman" w:hAnsi="Times New Roman" w:cs="Times New Roman"/>
          <w:sz w:val="24"/>
          <w:szCs w:val="24"/>
          <w:lang w:val="ru-RU"/>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r w:rsidR="00B162A1">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r w:rsidR="00B162A1">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 </w:t>
      </w:r>
      <w:r w:rsidR="00B162A1">
        <w:rPr>
          <w:rFonts w:ascii="Times New Roman" w:hAnsi="Times New Roman" w:cs="Times New Roman"/>
          <w:sz w:val="24"/>
          <w:szCs w:val="24"/>
          <w:lang w:val="ru-RU"/>
        </w:rPr>
        <w:t xml:space="preserve">- </w:t>
      </w:r>
      <w:r w:rsidRPr="00F9586C">
        <w:rPr>
          <w:rFonts w:ascii="Times New Roman" w:hAnsi="Times New Roman" w:cs="Times New Roman"/>
          <w:sz w:val="24"/>
          <w:szCs w:val="24"/>
          <w:lang w:val="ru-RU"/>
        </w:rPr>
        <w:t xml:space="preserve">организация </w:t>
      </w:r>
      <w:r w:rsidRPr="00F9586C">
        <w:rPr>
          <w:rFonts w:ascii="Times New Roman" w:hAnsi="Times New Roman" w:cs="Times New Roman"/>
          <w:sz w:val="24"/>
          <w:szCs w:val="24"/>
          <w:lang w:val="ru-RU"/>
        </w:rPr>
        <w:tab/>
        <w:t>мероприятий</w:t>
      </w:r>
      <w:r w:rsidR="00B162A1">
        <w:rPr>
          <w:rFonts w:ascii="Times New Roman" w:hAnsi="Times New Roman" w:cs="Times New Roman"/>
          <w:sz w:val="24"/>
          <w:szCs w:val="24"/>
          <w:lang w:val="ru-RU"/>
        </w:rPr>
        <w:t xml:space="preserve"> </w:t>
      </w:r>
      <w:r w:rsidR="00B162A1">
        <w:rPr>
          <w:rFonts w:ascii="Times New Roman" w:hAnsi="Times New Roman" w:cs="Times New Roman"/>
          <w:sz w:val="24"/>
          <w:szCs w:val="24"/>
          <w:lang w:val="ru-RU"/>
        </w:rPr>
        <w:tab/>
        <w:t xml:space="preserve">по </w:t>
      </w:r>
      <w:r w:rsidR="00B162A1">
        <w:rPr>
          <w:rFonts w:ascii="Times New Roman" w:hAnsi="Times New Roman" w:cs="Times New Roman"/>
          <w:sz w:val="24"/>
          <w:szCs w:val="24"/>
          <w:lang w:val="ru-RU"/>
        </w:rPr>
        <w:tab/>
        <w:t xml:space="preserve">вопросам </w:t>
      </w:r>
      <w:r w:rsidR="00B162A1">
        <w:rPr>
          <w:rFonts w:ascii="Times New Roman" w:hAnsi="Times New Roman" w:cs="Times New Roman"/>
          <w:sz w:val="24"/>
          <w:szCs w:val="24"/>
          <w:lang w:val="ru-RU"/>
        </w:rPr>
        <w:tab/>
        <w:t xml:space="preserve">профилактики и </w:t>
      </w:r>
      <w:r w:rsidRPr="00B162A1">
        <w:rPr>
          <w:rFonts w:ascii="Times New Roman" w:hAnsi="Times New Roman" w:cs="Times New Roman"/>
          <w:sz w:val="24"/>
          <w:szCs w:val="24"/>
          <w:lang w:val="ru-RU"/>
        </w:rPr>
        <w:t xml:space="preserve">противодействия коррупции; </w:t>
      </w:r>
      <w:r w:rsidR="00B162A1">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организация мероприятий по </w:t>
      </w:r>
      <w:proofErr w:type="spellStart"/>
      <w:r w:rsidRPr="00F9586C">
        <w:rPr>
          <w:rFonts w:ascii="Times New Roman" w:hAnsi="Times New Roman" w:cs="Times New Roman"/>
          <w:sz w:val="24"/>
          <w:szCs w:val="24"/>
          <w:lang w:val="ru-RU"/>
        </w:rPr>
        <w:t>антикоррупционному</w:t>
      </w:r>
      <w:proofErr w:type="spellEnd"/>
      <w:r w:rsidRPr="00F9586C">
        <w:rPr>
          <w:rFonts w:ascii="Times New Roman" w:hAnsi="Times New Roman" w:cs="Times New Roman"/>
          <w:sz w:val="24"/>
          <w:szCs w:val="24"/>
          <w:lang w:val="ru-RU"/>
        </w:rPr>
        <w:t xml:space="preserve"> просвещению работников;</w:t>
      </w:r>
      <w:proofErr w:type="gramEnd"/>
      <w:r w:rsidRPr="00F9586C">
        <w:rPr>
          <w:rFonts w:ascii="Times New Roman" w:hAnsi="Times New Roman" w:cs="Times New Roman"/>
          <w:sz w:val="24"/>
          <w:szCs w:val="24"/>
          <w:lang w:val="ru-RU"/>
        </w:rPr>
        <w:t xml:space="preserve"> </w:t>
      </w:r>
      <w:r w:rsidR="00B162A1">
        <w:rPr>
          <w:rFonts w:ascii="Times New Roman" w:hAnsi="Times New Roman" w:cs="Times New Roman"/>
          <w:sz w:val="24"/>
          <w:szCs w:val="24"/>
          <w:lang w:val="ru-RU"/>
        </w:rPr>
        <w:t xml:space="preserve">                    - </w:t>
      </w:r>
      <w:r w:rsidRPr="00B162A1">
        <w:rPr>
          <w:rFonts w:ascii="Times New Roman" w:hAnsi="Times New Roman" w:cs="Times New Roman"/>
          <w:sz w:val="24"/>
          <w:szCs w:val="24"/>
          <w:lang w:val="ru-RU"/>
        </w:rPr>
        <w:t xml:space="preserve">индивидуальное консультирование работников; </w:t>
      </w:r>
      <w:r w:rsidR="00B162A1">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участие в организации </w:t>
      </w:r>
      <w:proofErr w:type="spellStart"/>
      <w:r w:rsidRPr="00F9586C">
        <w:rPr>
          <w:rFonts w:ascii="Times New Roman" w:hAnsi="Times New Roman" w:cs="Times New Roman"/>
          <w:sz w:val="24"/>
          <w:szCs w:val="24"/>
          <w:lang w:val="ru-RU"/>
        </w:rPr>
        <w:t>антикоррупционной</w:t>
      </w:r>
      <w:proofErr w:type="spellEnd"/>
      <w:r w:rsidRPr="00F9586C">
        <w:rPr>
          <w:rFonts w:ascii="Times New Roman" w:hAnsi="Times New Roman" w:cs="Times New Roman"/>
          <w:sz w:val="24"/>
          <w:szCs w:val="24"/>
          <w:lang w:val="ru-RU"/>
        </w:rPr>
        <w:t xml:space="preserve"> пропаганды; </w:t>
      </w:r>
      <w:r w:rsidR="00B162A1">
        <w:rPr>
          <w:rFonts w:ascii="Times New Roman" w:hAnsi="Times New Roman" w:cs="Times New Roman"/>
          <w:sz w:val="24"/>
          <w:szCs w:val="24"/>
          <w:lang w:val="ru-RU"/>
        </w:rPr>
        <w:t xml:space="preserve">                                                           - </w:t>
      </w:r>
      <w:r w:rsidRPr="00F9586C">
        <w:rPr>
          <w:rFonts w:ascii="Times New Roman" w:hAnsi="Times New Roman" w:cs="Times New Roman"/>
          <w:sz w:val="24"/>
          <w:szCs w:val="24"/>
          <w:lang w:val="ru-RU"/>
        </w:rPr>
        <w:t xml:space="preserve">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F644AB" w:rsidRPr="00F9586C" w:rsidRDefault="00B162A1" w:rsidP="00B162A1">
      <w:pPr>
        <w:spacing w:before="0" w:beforeAutospacing="0" w:line="276" w:lineRule="auto"/>
        <w:ind w:left="292" w:right="91"/>
        <w:rPr>
          <w:rFonts w:ascii="Times New Roman" w:hAnsi="Times New Roman" w:cs="Times New Roman"/>
          <w:sz w:val="24"/>
          <w:szCs w:val="24"/>
          <w:lang w:val="ru-RU"/>
        </w:rPr>
      </w:pPr>
      <w:r>
        <w:rPr>
          <w:rFonts w:ascii="Times New Roman" w:hAnsi="Times New Roman" w:cs="Times New Roman"/>
          <w:sz w:val="24"/>
          <w:szCs w:val="24"/>
          <w:lang w:val="ru-RU"/>
        </w:rPr>
        <w:t>5.4.</w:t>
      </w:r>
      <w:r w:rsidR="00F644AB" w:rsidRPr="00F9586C">
        <w:rPr>
          <w:rFonts w:ascii="Times New Roman" w:hAnsi="Times New Roman" w:cs="Times New Roman"/>
          <w:sz w:val="24"/>
          <w:szCs w:val="24"/>
          <w:lang w:val="ru-RU"/>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 </w:t>
      </w:r>
      <w:r>
        <w:rPr>
          <w:rFonts w:ascii="Times New Roman" w:hAnsi="Times New Roman" w:cs="Times New Roman"/>
          <w:sz w:val="24"/>
          <w:szCs w:val="24"/>
          <w:lang w:val="ru-RU"/>
        </w:rPr>
        <w:t>5.5.</w:t>
      </w:r>
      <w:r w:rsidR="00F644AB" w:rsidRPr="00F9586C">
        <w:rPr>
          <w:rFonts w:ascii="Times New Roman" w:hAnsi="Times New Roman" w:cs="Times New Roman"/>
          <w:sz w:val="24"/>
          <w:szCs w:val="24"/>
          <w:lang w:val="ru-RU"/>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F644AB" w:rsidRDefault="00F644AB" w:rsidP="00F644AB">
      <w:pPr>
        <w:pStyle w:val="1"/>
        <w:spacing w:after="91" w:line="321" w:lineRule="auto"/>
        <w:ind w:left="2303" w:right="2117"/>
        <w:rPr>
          <w:sz w:val="24"/>
          <w:szCs w:val="24"/>
          <w:lang w:val="ru-RU"/>
        </w:rPr>
      </w:pPr>
      <w:r>
        <w:rPr>
          <w:sz w:val="24"/>
          <w:szCs w:val="24"/>
          <w:lang w:val="ru-RU"/>
        </w:rPr>
        <w:t>6.</w:t>
      </w:r>
      <w:r>
        <w:rPr>
          <w:b w:val="0"/>
          <w:sz w:val="24"/>
          <w:szCs w:val="24"/>
          <w:lang w:val="ru-RU"/>
        </w:rPr>
        <w:t xml:space="preserve"> </w:t>
      </w:r>
      <w:r>
        <w:rPr>
          <w:b w:val="0"/>
          <w:sz w:val="24"/>
          <w:szCs w:val="24"/>
          <w:lang w:val="ru-RU"/>
        </w:rPr>
        <w:tab/>
      </w:r>
      <w:r>
        <w:rPr>
          <w:sz w:val="24"/>
          <w:szCs w:val="24"/>
          <w:lang w:val="ru-RU"/>
        </w:rPr>
        <w:t xml:space="preserve">Обязанности работников, связанные с предупреждением коррупции </w:t>
      </w:r>
    </w:p>
    <w:p w:rsidR="00F644AB" w:rsidRPr="00B162A1" w:rsidRDefault="00F644AB" w:rsidP="00B162A1">
      <w:pPr>
        <w:spacing w:line="276" w:lineRule="auto"/>
        <w:ind w:left="292" w:right="11"/>
        <w:rPr>
          <w:rFonts w:ascii="Times New Roman" w:hAnsi="Times New Roman" w:cs="Times New Roman"/>
          <w:sz w:val="24"/>
          <w:szCs w:val="24"/>
          <w:lang w:val="ru-RU"/>
        </w:rPr>
      </w:pPr>
      <w:r w:rsidRPr="00B162A1">
        <w:rPr>
          <w:rFonts w:ascii="Times New Roman" w:hAnsi="Times New Roman" w:cs="Times New Roman"/>
          <w:sz w:val="24"/>
          <w:szCs w:val="24"/>
          <w:lang w:val="ru-RU"/>
        </w:rPr>
        <w:t xml:space="preserve">6.1. </w:t>
      </w:r>
      <w:proofErr w:type="gramStart"/>
      <w:r w:rsidRPr="00B162A1">
        <w:rPr>
          <w:rFonts w:ascii="Times New Roman" w:hAnsi="Times New Roman" w:cs="Times New Roman"/>
          <w:sz w:val="24"/>
          <w:szCs w:val="24"/>
          <w:lang w:val="ru-RU"/>
        </w:rPr>
        <w:t xml:space="preserve">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r w:rsidR="00B162A1">
        <w:rPr>
          <w:rFonts w:ascii="Times New Roman" w:hAnsi="Times New Roman" w:cs="Times New Roman"/>
          <w:sz w:val="24"/>
          <w:szCs w:val="24"/>
          <w:lang w:val="ru-RU"/>
        </w:rPr>
        <w:t xml:space="preserve">                                                                                                                     - </w:t>
      </w:r>
      <w:r w:rsidRPr="00B162A1">
        <w:rPr>
          <w:rFonts w:ascii="Times New Roman" w:hAnsi="Times New Roman" w:cs="Times New Roman"/>
          <w:sz w:val="24"/>
          <w:szCs w:val="24"/>
          <w:lang w:val="ru-RU"/>
        </w:rPr>
        <w:t xml:space="preserve">руководствоваться положениями настоящей </w:t>
      </w:r>
      <w:proofErr w:type="spellStart"/>
      <w:r w:rsidRPr="00B162A1">
        <w:rPr>
          <w:rFonts w:ascii="Times New Roman" w:hAnsi="Times New Roman" w:cs="Times New Roman"/>
          <w:sz w:val="24"/>
          <w:szCs w:val="24"/>
          <w:lang w:val="ru-RU"/>
        </w:rPr>
        <w:t>Антикоррупционной</w:t>
      </w:r>
      <w:proofErr w:type="spellEnd"/>
      <w:r w:rsidRPr="00B162A1">
        <w:rPr>
          <w:rFonts w:ascii="Times New Roman" w:hAnsi="Times New Roman" w:cs="Times New Roman"/>
          <w:sz w:val="24"/>
          <w:szCs w:val="24"/>
          <w:lang w:val="ru-RU"/>
        </w:rPr>
        <w:t xml:space="preserve"> политики и неукоснительно соблюдать ее принципы и требования; </w:t>
      </w:r>
      <w:r w:rsidR="00B162A1">
        <w:rPr>
          <w:rFonts w:ascii="Times New Roman" w:hAnsi="Times New Roman" w:cs="Times New Roman"/>
          <w:sz w:val="24"/>
          <w:szCs w:val="24"/>
          <w:lang w:val="ru-RU"/>
        </w:rPr>
        <w:t xml:space="preserve">                                                              - </w:t>
      </w:r>
      <w:r w:rsidRPr="00B162A1">
        <w:rPr>
          <w:rFonts w:ascii="Times New Roman" w:hAnsi="Times New Roman" w:cs="Times New Roman"/>
          <w:sz w:val="24"/>
          <w:szCs w:val="24"/>
          <w:lang w:val="ru-RU"/>
        </w:rPr>
        <w:t>воздерживаться от совершения и (или) участия в совершении коррупционных правонарушений в интересах или от имени организации;</w:t>
      </w:r>
      <w:proofErr w:type="gramEnd"/>
      <w:r w:rsidRPr="00B162A1">
        <w:rPr>
          <w:rFonts w:ascii="Times New Roman" w:hAnsi="Times New Roman" w:cs="Times New Roman"/>
          <w:sz w:val="24"/>
          <w:szCs w:val="24"/>
          <w:lang w:val="ru-RU"/>
        </w:rPr>
        <w:t xml:space="preserve"> </w:t>
      </w:r>
      <w:r w:rsidR="00B162A1">
        <w:rPr>
          <w:rFonts w:ascii="Times New Roman" w:hAnsi="Times New Roman" w:cs="Times New Roman"/>
          <w:sz w:val="24"/>
          <w:szCs w:val="24"/>
          <w:lang w:val="ru-RU"/>
        </w:rPr>
        <w:t xml:space="preserve">                                                                          - </w:t>
      </w:r>
      <w:r w:rsidRPr="00B162A1">
        <w:rPr>
          <w:rFonts w:ascii="Times New Roman" w:hAnsi="Times New Roman" w:cs="Times New Roman"/>
          <w:sz w:val="24"/>
          <w:szCs w:val="24"/>
          <w:lang w:val="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r w:rsidR="00B162A1">
        <w:rPr>
          <w:rFonts w:ascii="Times New Roman" w:hAnsi="Times New Roman" w:cs="Times New Roman"/>
          <w:sz w:val="24"/>
          <w:szCs w:val="24"/>
          <w:lang w:val="ru-RU"/>
        </w:rPr>
        <w:t xml:space="preserve">                                                                                                            - </w:t>
      </w:r>
      <w:r w:rsidRPr="00B162A1">
        <w:rPr>
          <w:rFonts w:ascii="Times New Roman" w:hAnsi="Times New Roman" w:cs="Times New Roman"/>
          <w:sz w:val="24"/>
          <w:szCs w:val="24"/>
          <w:lang w:val="ru-RU"/>
        </w:rPr>
        <w:t xml:space="preserve">незамедлительно информировать непосредственного руководителя, лицо, ответственное за реализацию </w:t>
      </w:r>
      <w:proofErr w:type="spellStart"/>
      <w:r w:rsidRPr="00B162A1">
        <w:rPr>
          <w:rFonts w:ascii="Times New Roman" w:hAnsi="Times New Roman" w:cs="Times New Roman"/>
          <w:sz w:val="24"/>
          <w:szCs w:val="24"/>
          <w:lang w:val="ru-RU"/>
        </w:rPr>
        <w:t>Антикоррупционной</w:t>
      </w:r>
      <w:proofErr w:type="spellEnd"/>
      <w:r w:rsidRPr="00B162A1">
        <w:rPr>
          <w:rFonts w:ascii="Times New Roman" w:hAnsi="Times New Roman" w:cs="Times New Roman"/>
          <w:sz w:val="24"/>
          <w:szCs w:val="24"/>
          <w:lang w:val="ru-RU"/>
        </w:rPr>
        <w:t xml:space="preserve"> политики, и (или) руководителя организации о случаях </w:t>
      </w:r>
      <w:r w:rsidRPr="00B162A1">
        <w:rPr>
          <w:rFonts w:ascii="Times New Roman" w:hAnsi="Times New Roman" w:cs="Times New Roman"/>
          <w:sz w:val="24"/>
          <w:szCs w:val="24"/>
          <w:lang w:val="ru-RU"/>
        </w:rPr>
        <w:lastRenderedPageBreak/>
        <w:t xml:space="preserve">склонения работника к совершению коррупционных правонарушений; </w:t>
      </w:r>
      <w:r w:rsidR="00B162A1">
        <w:rPr>
          <w:rFonts w:ascii="Times New Roman" w:hAnsi="Times New Roman" w:cs="Times New Roman"/>
          <w:sz w:val="24"/>
          <w:szCs w:val="24"/>
          <w:lang w:val="ru-RU"/>
        </w:rPr>
        <w:t xml:space="preserve">                                   - </w:t>
      </w:r>
      <w:proofErr w:type="gramStart"/>
      <w:r w:rsidRPr="00B162A1">
        <w:rPr>
          <w:rFonts w:ascii="Times New Roman" w:hAnsi="Times New Roman" w:cs="Times New Roman"/>
          <w:sz w:val="24"/>
          <w:szCs w:val="24"/>
          <w:lang w:val="ru-RU"/>
        </w:rPr>
        <w:t xml:space="preserve">незамедлительно информировать непосредственного руководителя, лицо, ответственное за реализацию </w:t>
      </w:r>
      <w:proofErr w:type="spellStart"/>
      <w:r w:rsidRPr="00B162A1">
        <w:rPr>
          <w:rFonts w:ascii="Times New Roman" w:hAnsi="Times New Roman" w:cs="Times New Roman"/>
          <w:sz w:val="24"/>
          <w:szCs w:val="24"/>
          <w:lang w:val="ru-RU"/>
        </w:rPr>
        <w:t>Антикоррупционной</w:t>
      </w:r>
      <w:proofErr w:type="spellEnd"/>
      <w:r w:rsidRPr="00B162A1">
        <w:rPr>
          <w:rFonts w:ascii="Times New Roman" w:hAnsi="Times New Roman" w:cs="Times New Roman"/>
          <w:sz w:val="24"/>
          <w:szCs w:val="24"/>
          <w:lang w:val="ru-RU"/>
        </w:rPr>
        <w:t xml:space="preserve">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 </w:t>
      </w:r>
      <w:r w:rsidR="00B162A1">
        <w:rPr>
          <w:rFonts w:ascii="Times New Roman" w:hAnsi="Times New Roman" w:cs="Times New Roman"/>
          <w:sz w:val="24"/>
          <w:szCs w:val="24"/>
          <w:lang w:val="ru-RU"/>
        </w:rPr>
        <w:t xml:space="preserve">                                                                                                                            - </w:t>
      </w:r>
      <w:r w:rsidRPr="00B162A1">
        <w:rPr>
          <w:rFonts w:ascii="Times New Roman" w:hAnsi="Times New Roman" w:cs="Times New Roman"/>
          <w:sz w:val="24"/>
          <w:szCs w:val="24"/>
          <w:lang w:val="ru-RU"/>
        </w:rPr>
        <w:t xml:space="preserve">уведомить руководителя или лицо, ответственное за реализацию </w:t>
      </w:r>
      <w:proofErr w:type="spellStart"/>
      <w:r w:rsidRPr="00B162A1">
        <w:rPr>
          <w:rFonts w:ascii="Times New Roman" w:hAnsi="Times New Roman" w:cs="Times New Roman"/>
          <w:sz w:val="24"/>
          <w:szCs w:val="24"/>
          <w:lang w:val="ru-RU"/>
        </w:rPr>
        <w:t>Антикоррупционной</w:t>
      </w:r>
      <w:proofErr w:type="spellEnd"/>
      <w:r w:rsidRPr="00B162A1">
        <w:rPr>
          <w:rFonts w:ascii="Times New Roman" w:hAnsi="Times New Roman" w:cs="Times New Roman"/>
          <w:sz w:val="24"/>
          <w:szCs w:val="24"/>
          <w:lang w:val="ru-RU"/>
        </w:rPr>
        <w:t xml:space="preserve"> политики учреждения, о возможности возникновения, либо возникшем у работника конфликте интересов, как только ему станет об этом известно. </w:t>
      </w:r>
      <w:proofErr w:type="gramEnd"/>
    </w:p>
    <w:p w:rsidR="00F644AB" w:rsidRPr="001625C4" w:rsidRDefault="00F644AB" w:rsidP="00EA3597">
      <w:pPr>
        <w:pStyle w:val="1"/>
        <w:tabs>
          <w:tab w:val="center" w:pos="1870"/>
          <w:tab w:val="center" w:pos="5245"/>
        </w:tabs>
        <w:ind w:left="0" w:firstLine="0"/>
        <w:rPr>
          <w:sz w:val="24"/>
          <w:szCs w:val="24"/>
          <w:lang w:val="ru-RU"/>
        </w:rPr>
      </w:pPr>
      <w:r w:rsidRPr="001625C4">
        <w:rPr>
          <w:sz w:val="24"/>
          <w:szCs w:val="24"/>
          <w:lang w:val="ru-RU"/>
        </w:rPr>
        <w:t>7.</w:t>
      </w:r>
      <w:r w:rsidRPr="001625C4">
        <w:rPr>
          <w:b w:val="0"/>
          <w:sz w:val="24"/>
          <w:szCs w:val="24"/>
          <w:lang w:val="ru-RU"/>
        </w:rPr>
        <w:t xml:space="preserve"> </w:t>
      </w:r>
      <w:r w:rsidRPr="001625C4">
        <w:rPr>
          <w:sz w:val="24"/>
          <w:szCs w:val="24"/>
          <w:lang w:val="ru-RU"/>
        </w:rPr>
        <w:t>Мероприятия по предупреждению коррупции</w:t>
      </w:r>
    </w:p>
    <w:p w:rsidR="00F644AB" w:rsidRPr="00B162A1" w:rsidRDefault="00F644AB" w:rsidP="00B162A1">
      <w:pPr>
        <w:spacing w:line="276" w:lineRule="auto"/>
        <w:ind w:left="292" w:right="11"/>
        <w:jc w:val="both"/>
        <w:rPr>
          <w:rFonts w:ascii="Times New Roman" w:hAnsi="Times New Roman" w:cs="Times New Roman"/>
          <w:sz w:val="24"/>
          <w:szCs w:val="24"/>
          <w:lang w:val="ru-RU"/>
        </w:rPr>
      </w:pPr>
      <w:r w:rsidRPr="00B162A1">
        <w:rPr>
          <w:rFonts w:ascii="Times New Roman" w:hAnsi="Times New Roman" w:cs="Times New Roman"/>
          <w:sz w:val="24"/>
          <w:szCs w:val="24"/>
          <w:lang w:val="ru-RU"/>
        </w:rP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F644AB" w:rsidRPr="001625C4" w:rsidRDefault="00F644AB" w:rsidP="00EA3597">
      <w:pPr>
        <w:pStyle w:val="1"/>
        <w:tabs>
          <w:tab w:val="center" w:pos="1066"/>
          <w:tab w:val="center" w:pos="5241"/>
        </w:tabs>
        <w:ind w:left="0" w:firstLine="0"/>
        <w:rPr>
          <w:sz w:val="24"/>
          <w:szCs w:val="24"/>
          <w:lang w:val="ru-RU"/>
        </w:rPr>
      </w:pPr>
      <w:r w:rsidRPr="001625C4">
        <w:rPr>
          <w:sz w:val="24"/>
          <w:szCs w:val="24"/>
          <w:lang w:val="ru-RU"/>
        </w:rPr>
        <w:t>8.</w:t>
      </w:r>
      <w:r w:rsidRPr="001625C4">
        <w:rPr>
          <w:b w:val="0"/>
          <w:sz w:val="24"/>
          <w:szCs w:val="24"/>
          <w:lang w:val="ru-RU"/>
        </w:rPr>
        <w:t xml:space="preserve"> </w:t>
      </w:r>
      <w:r w:rsidRPr="001625C4">
        <w:rPr>
          <w:sz w:val="24"/>
          <w:szCs w:val="24"/>
          <w:lang w:val="ru-RU"/>
        </w:rPr>
        <w:t>Внедрение стандартов поведения работников организации</w:t>
      </w:r>
    </w:p>
    <w:p w:rsidR="00F644AB" w:rsidRPr="003653DA" w:rsidRDefault="00F644AB" w:rsidP="003653DA">
      <w:pPr>
        <w:spacing w:line="276" w:lineRule="auto"/>
        <w:ind w:left="292" w:right="11"/>
        <w:jc w:val="both"/>
        <w:rPr>
          <w:rFonts w:ascii="Times New Roman" w:hAnsi="Times New Roman" w:cs="Times New Roman"/>
          <w:sz w:val="24"/>
          <w:szCs w:val="24"/>
          <w:lang w:val="ru-RU"/>
        </w:rPr>
      </w:pPr>
      <w:r w:rsidRPr="00B162A1">
        <w:rPr>
          <w:rFonts w:ascii="Times New Roman" w:hAnsi="Times New Roman" w:cs="Times New Roman"/>
          <w:sz w:val="24"/>
          <w:szCs w:val="24"/>
          <w:lang w:val="ru-RU"/>
        </w:rPr>
        <w:t xml:space="preserve">8.1. В целях внедрения </w:t>
      </w:r>
      <w:proofErr w:type="spellStart"/>
      <w:r w:rsidRPr="00B162A1">
        <w:rPr>
          <w:rFonts w:ascii="Times New Roman" w:hAnsi="Times New Roman" w:cs="Times New Roman"/>
          <w:sz w:val="24"/>
          <w:szCs w:val="24"/>
          <w:lang w:val="ru-RU"/>
        </w:rPr>
        <w:t>антикоррупционных</w:t>
      </w:r>
      <w:proofErr w:type="spellEnd"/>
      <w:r w:rsidRPr="00B162A1">
        <w:rPr>
          <w:rFonts w:ascii="Times New Roman" w:hAnsi="Times New Roman" w:cs="Times New Roman"/>
          <w:sz w:val="24"/>
          <w:szCs w:val="24"/>
          <w:lang w:val="ru-RU"/>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r w:rsidR="00B162A1">
        <w:rPr>
          <w:rFonts w:ascii="Times New Roman" w:hAnsi="Times New Roman" w:cs="Times New Roman"/>
          <w:sz w:val="24"/>
          <w:szCs w:val="24"/>
          <w:lang w:val="ru-RU"/>
        </w:rPr>
        <w:t xml:space="preserve">                                                         </w:t>
      </w:r>
      <w:r w:rsidRPr="00B162A1">
        <w:rPr>
          <w:rFonts w:ascii="Times New Roman" w:hAnsi="Times New Roman" w:cs="Times New Roman"/>
          <w:sz w:val="24"/>
          <w:szCs w:val="24"/>
          <w:lang w:val="ru-RU"/>
        </w:rPr>
        <w:t>8.2. Общие правила и принципы поведения закреплены в  положении о профессиональной этике работников  МБДОУ- детский сад №23 «</w:t>
      </w:r>
      <w:proofErr w:type="spellStart"/>
      <w:r w:rsidRPr="00B162A1">
        <w:rPr>
          <w:rFonts w:ascii="Times New Roman" w:hAnsi="Times New Roman" w:cs="Times New Roman"/>
          <w:sz w:val="24"/>
          <w:szCs w:val="24"/>
          <w:lang w:val="ru-RU"/>
        </w:rPr>
        <w:t>Снегирёк</w:t>
      </w:r>
      <w:proofErr w:type="spellEnd"/>
      <w:r w:rsidRPr="00B162A1">
        <w:rPr>
          <w:rFonts w:ascii="Times New Roman" w:hAnsi="Times New Roman" w:cs="Times New Roman"/>
          <w:sz w:val="24"/>
          <w:szCs w:val="24"/>
          <w:lang w:val="ru-RU"/>
        </w:rPr>
        <w:t xml:space="preserve">» </w:t>
      </w:r>
      <w:proofErr w:type="spellStart"/>
      <w:r w:rsidRPr="00B162A1">
        <w:rPr>
          <w:rFonts w:ascii="Times New Roman" w:hAnsi="Times New Roman" w:cs="Times New Roman"/>
          <w:sz w:val="24"/>
          <w:szCs w:val="24"/>
          <w:lang w:val="ru-RU"/>
        </w:rPr>
        <w:t>г</w:t>
      </w:r>
      <w:proofErr w:type="gramStart"/>
      <w:r w:rsidRPr="00B162A1">
        <w:rPr>
          <w:rFonts w:ascii="Times New Roman" w:hAnsi="Times New Roman" w:cs="Times New Roman"/>
          <w:sz w:val="24"/>
          <w:szCs w:val="24"/>
          <w:lang w:val="ru-RU"/>
        </w:rPr>
        <w:t>.К</w:t>
      </w:r>
      <w:proofErr w:type="gramEnd"/>
      <w:r w:rsidRPr="00B162A1">
        <w:rPr>
          <w:rFonts w:ascii="Times New Roman" w:hAnsi="Times New Roman" w:cs="Times New Roman"/>
          <w:sz w:val="24"/>
          <w:szCs w:val="24"/>
          <w:lang w:val="ru-RU"/>
        </w:rPr>
        <w:t>линцы</w:t>
      </w:r>
      <w:proofErr w:type="spellEnd"/>
      <w:r w:rsidRPr="00B162A1">
        <w:rPr>
          <w:rFonts w:ascii="Times New Roman" w:hAnsi="Times New Roman" w:cs="Times New Roman"/>
          <w:sz w:val="24"/>
          <w:szCs w:val="24"/>
          <w:lang w:val="ru-RU"/>
        </w:rPr>
        <w:t xml:space="preserve"> Брянской области</w:t>
      </w:r>
    </w:p>
    <w:p w:rsidR="00F644AB" w:rsidRDefault="00F644AB" w:rsidP="00EA3597">
      <w:pPr>
        <w:pStyle w:val="1"/>
        <w:tabs>
          <w:tab w:val="center" w:pos="1491"/>
          <w:tab w:val="center" w:pos="5242"/>
        </w:tabs>
        <w:ind w:left="0" w:firstLine="0"/>
        <w:rPr>
          <w:sz w:val="24"/>
          <w:szCs w:val="24"/>
          <w:lang w:val="ru-RU"/>
        </w:rPr>
      </w:pPr>
      <w:r>
        <w:rPr>
          <w:sz w:val="24"/>
          <w:szCs w:val="24"/>
          <w:lang w:val="ru-RU"/>
        </w:rPr>
        <w:t>9.</w:t>
      </w:r>
      <w:r>
        <w:rPr>
          <w:b w:val="0"/>
          <w:sz w:val="24"/>
          <w:szCs w:val="24"/>
          <w:lang w:val="ru-RU"/>
        </w:rPr>
        <w:t xml:space="preserve"> </w:t>
      </w:r>
      <w:r>
        <w:rPr>
          <w:sz w:val="24"/>
          <w:szCs w:val="24"/>
          <w:lang w:val="ru-RU"/>
        </w:rPr>
        <w:t>Выявление и урегулирование конфликта интересов</w:t>
      </w:r>
    </w:p>
    <w:p w:rsidR="00F644AB" w:rsidRPr="00EA3597" w:rsidRDefault="00F644AB" w:rsidP="00EA3597">
      <w:pPr>
        <w:spacing w:after="0" w:afterAutospacing="0" w:line="276" w:lineRule="auto"/>
        <w:ind w:left="292" w:right="11"/>
        <w:rPr>
          <w:rFonts w:ascii="Times New Roman" w:hAnsi="Times New Roman" w:cs="Times New Roman"/>
          <w:sz w:val="24"/>
          <w:szCs w:val="24"/>
          <w:lang w:val="ru-RU"/>
        </w:rPr>
      </w:pPr>
      <w:r w:rsidRPr="003653DA">
        <w:rPr>
          <w:rFonts w:ascii="Times New Roman" w:hAnsi="Times New Roman" w:cs="Times New Roman"/>
          <w:sz w:val="24"/>
          <w:szCs w:val="24"/>
          <w:lang w:val="ru-RU"/>
        </w:rPr>
        <w:t xml:space="preserve">9.1. В основу работы по урегулированию конфликта интересов в организации положены следующие принципы: </w:t>
      </w:r>
      <w:r w:rsidR="003653DA">
        <w:rPr>
          <w:rFonts w:ascii="Times New Roman" w:hAnsi="Times New Roman" w:cs="Times New Roman"/>
          <w:sz w:val="24"/>
          <w:szCs w:val="24"/>
          <w:lang w:val="ru-RU"/>
        </w:rPr>
        <w:t xml:space="preserve">                                                                                                                               - </w:t>
      </w:r>
      <w:r w:rsidRPr="003653DA">
        <w:rPr>
          <w:rFonts w:ascii="Times New Roman" w:hAnsi="Times New Roman" w:cs="Times New Roman"/>
          <w:sz w:val="24"/>
          <w:szCs w:val="24"/>
          <w:lang w:val="ru-RU"/>
        </w:rPr>
        <w:t>обязательность раскрытия сведений о возможном или возникшем конфликте интересов;</w:t>
      </w:r>
      <w:r w:rsidR="003653DA">
        <w:rPr>
          <w:rFonts w:ascii="Times New Roman" w:hAnsi="Times New Roman" w:cs="Times New Roman"/>
          <w:sz w:val="24"/>
          <w:szCs w:val="24"/>
          <w:lang w:val="ru-RU"/>
        </w:rPr>
        <w:t xml:space="preserve">  </w:t>
      </w:r>
      <w:r w:rsidRPr="003653DA">
        <w:rPr>
          <w:rFonts w:ascii="Times New Roman" w:hAnsi="Times New Roman" w:cs="Times New Roman"/>
          <w:sz w:val="24"/>
          <w:szCs w:val="24"/>
          <w:lang w:val="ru-RU"/>
        </w:rPr>
        <w:t xml:space="preserve"> </w:t>
      </w:r>
      <w:proofErr w:type="gramStart"/>
      <w:r w:rsidR="003653DA">
        <w:rPr>
          <w:rFonts w:ascii="Times New Roman" w:hAnsi="Times New Roman" w:cs="Times New Roman"/>
          <w:sz w:val="24"/>
          <w:szCs w:val="24"/>
          <w:lang w:val="ru-RU"/>
        </w:rPr>
        <w:t>-</w:t>
      </w:r>
      <w:r w:rsidRPr="003653DA">
        <w:rPr>
          <w:rFonts w:ascii="Times New Roman" w:hAnsi="Times New Roman" w:cs="Times New Roman"/>
          <w:sz w:val="24"/>
          <w:szCs w:val="24"/>
          <w:lang w:val="ru-RU"/>
        </w:rPr>
        <w:t>и</w:t>
      </w:r>
      <w:proofErr w:type="gramEnd"/>
      <w:r w:rsidRPr="003653DA">
        <w:rPr>
          <w:rFonts w:ascii="Times New Roman" w:hAnsi="Times New Roman" w:cs="Times New Roman"/>
          <w:sz w:val="24"/>
          <w:szCs w:val="24"/>
          <w:lang w:val="ru-RU"/>
        </w:rPr>
        <w:t xml:space="preserve">ндивидуальное рассмотрение и оценка </w:t>
      </w:r>
      <w:proofErr w:type="spellStart"/>
      <w:r w:rsidRPr="003653DA">
        <w:rPr>
          <w:rFonts w:ascii="Times New Roman" w:hAnsi="Times New Roman" w:cs="Times New Roman"/>
          <w:sz w:val="24"/>
          <w:szCs w:val="24"/>
          <w:lang w:val="ru-RU"/>
        </w:rPr>
        <w:t>репутационных</w:t>
      </w:r>
      <w:proofErr w:type="spellEnd"/>
      <w:r w:rsidRPr="003653DA">
        <w:rPr>
          <w:rFonts w:ascii="Times New Roman" w:hAnsi="Times New Roman" w:cs="Times New Roman"/>
          <w:sz w:val="24"/>
          <w:szCs w:val="24"/>
          <w:lang w:val="ru-RU"/>
        </w:rPr>
        <w:t xml:space="preserve"> рисков для организации при выявлении каждого конфликта интересов и его урегулирование; </w:t>
      </w:r>
      <w:r w:rsidR="003653DA">
        <w:rPr>
          <w:rFonts w:ascii="Times New Roman" w:hAnsi="Times New Roman" w:cs="Times New Roman"/>
          <w:sz w:val="24"/>
          <w:szCs w:val="24"/>
          <w:lang w:val="ru-RU"/>
        </w:rPr>
        <w:t xml:space="preserve">                                                               - </w:t>
      </w:r>
      <w:r w:rsidRPr="003653DA">
        <w:rPr>
          <w:rFonts w:ascii="Times New Roman" w:hAnsi="Times New Roman" w:cs="Times New Roman"/>
          <w:sz w:val="24"/>
          <w:szCs w:val="24"/>
          <w:lang w:val="ru-RU"/>
        </w:rPr>
        <w:t xml:space="preserve">конфиденциальность процесса раскрытия сведений о конфликте интересов и процесса его урегулирования; </w:t>
      </w:r>
      <w:r w:rsidR="003653DA">
        <w:rPr>
          <w:rFonts w:ascii="Times New Roman" w:hAnsi="Times New Roman" w:cs="Times New Roman"/>
          <w:sz w:val="24"/>
          <w:szCs w:val="24"/>
          <w:lang w:val="ru-RU"/>
        </w:rPr>
        <w:t xml:space="preserve">                                                                                                                                                            - </w:t>
      </w:r>
      <w:r w:rsidRPr="003653DA">
        <w:rPr>
          <w:rFonts w:ascii="Times New Roman" w:hAnsi="Times New Roman" w:cs="Times New Roman"/>
          <w:sz w:val="24"/>
          <w:szCs w:val="24"/>
          <w:lang w:val="ru-RU"/>
        </w:rPr>
        <w:t xml:space="preserve">соблюдение баланса интересов организации и работника при урегулировании конфликта интересов; </w:t>
      </w:r>
      <w:r w:rsidR="003653DA">
        <w:rPr>
          <w:rFonts w:ascii="Times New Roman" w:hAnsi="Times New Roman" w:cs="Times New Roman"/>
          <w:sz w:val="24"/>
          <w:szCs w:val="24"/>
          <w:lang w:val="ru-RU"/>
        </w:rPr>
        <w:t xml:space="preserve">                                                                                                                                                                                    - </w:t>
      </w:r>
      <w:r w:rsidRPr="003653DA">
        <w:rPr>
          <w:rFonts w:ascii="Times New Roman" w:hAnsi="Times New Roman" w:cs="Times New Roman"/>
          <w:sz w:val="24"/>
          <w:szCs w:val="24"/>
          <w:lang w:val="ru-RU"/>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r w:rsidR="003653DA">
        <w:rPr>
          <w:rFonts w:ascii="Times New Roman" w:hAnsi="Times New Roman" w:cs="Times New Roman"/>
          <w:sz w:val="24"/>
          <w:szCs w:val="24"/>
          <w:lang w:val="ru-RU"/>
        </w:rPr>
        <w:t xml:space="preserve">                                                                                                                                        </w:t>
      </w:r>
      <w:r w:rsidRPr="003653DA">
        <w:rPr>
          <w:rFonts w:ascii="Times New Roman" w:hAnsi="Times New Roman" w:cs="Times New Roman"/>
          <w:sz w:val="24"/>
          <w:szCs w:val="24"/>
          <w:lang w:val="ru-RU"/>
        </w:rPr>
        <w:t xml:space="preserve">9.2. Работник обязан принимать меры по недопущению любой возможности возникновения конфликта интересов. </w:t>
      </w:r>
      <w:r w:rsidR="003653DA">
        <w:rPr>
          <w:rFonts w:ascii="Times New Roman" w:hAnsi="Times New Roman" w:cs="Times New Roman"/>
          <w:sz w:val="24"/>
          <w:szCs w:val="24"/>
          <w:lang w:val="ru-RU"/>
        </w:rPr>
        <w:t xml:space="preserve">                                                                                                               </w:t>
      </w:r>
      <w:r w:rsidRPr="003653DA">
        <w:rPr>
          <w:rFonts w:ascii="Times New Roman" w:hAnsi="Times New Roman" w:cs="Times New Roman"/>
          <w:sz w:val="24"/>
          <w:szCs w:val="24"/>
          <w:lang w:val="ru-RU"/>
        </w:rPr>
        <w:t>9.2</w:t>
      </w:r>
      <w:r w:rsidRPr="003653DA">
        <w:rPr>
          <w:rFonts w:ascii="Times New Roman" w:hAnsi="Times New Roman" w:cs="Times New Roman"/>
          <w:sz w:val="24"/>
          <w:szCs w:val="24"/>
          <w:vertAlign w:val="superscript"/>
          <w:lang w:val="ru-RU"/>
        </w:rPr>
        <w:t>1</w:t>
      </w:r>
      <w:r w:rsidRPr="003653DA">
        <w:rPr>
          <w:rFonts w:ascii="Times New Roman" w:hAnsi="Times New Roman" w:cs="Times New Roman"/>
          <w:sz w:val="24"/>
          <w:szCs w:val="24"/>
          <w:lang w:val="ru-RU"/>
        </w:rPr>
        <w:t xml:space="preserve">. </w:t>
      </w:r>
      <w:proofErr w:type="gramStart"/>
      <w:r w:rsidRPr="003653DA">
        <w:rPr>
          <w:rFonts w:ascii="Times New Roman" w:hAnsi="Times New Roman" w:cs="Times New Roman"/>
          <w:sz w:val="24"/>
          <w:szCs w:val="24"/>
          <w:lang w:val="ru-RU"/>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3653DA">
        <w:rPr>
          <w:rFonts w:ascii="Times New Roman" w:hAnsi="Times New Roman" w:cs="Times New Roman"/>
          <w:sz w:val="24"/>
          <w:szCs w:val="24"/>
          <w:lang w:val="ru-RU"/>
        </w:rPr>
        <w:t xml:space="preserve"> </w:t>
      </w:r>
      <w:proofErr w:type="gramStart"/>
      <w:r w:rsidRPr="003653DA">
        <w:rPr>
          <w:rFonts w:ascii="Times New Roman" w:hAnsi="Times New Roman" w:cs="Times New Roman"/>
          <w:sz w:val="24"/>
          <w:szCs w:val="24"/>
          <w:lang w:val="ru-RU"/>
        </w:rPr>
        <w:t xml:space="preserve">для обеспечения государственных и муниципальных нужд». </w:t>
      </w:r>
      <w:r w:rsidR="003653DA">
        <w:rPr>
          <w:rFonts w:ascii="Times New Roman" w:hAnsi="Times New Roman" w:cs="Times New Roman"/>
          <w:sz w:val="24"/>
          <w:szCs w:val="24"/>
          <w:lang w:val="ru-RU"/>
        </w:rPr>
        <w:t>9.3.</w:t>
      </w:r>
      <w:r w:rsidRPr="003653DA">
        <w:rPr>
          <w:rFonts w:ascii="Times New Roman" w:hAnsi="Times New Roman" w:cs="Times New Roman"/>
          <w:sz w:val="24"/>
          <w:szCs w:val="24"/>
          <w:lang w:val="ru-RU"/>
        </w:rPr>
        <w:t xml:space="preserve">Поступившая в рамках уведомления о возникновении личной заинтересованности при </w:t>
      </w:r>
      <w:r w:rsidRPr="003653DA">
        <w:rPr>
          <w:rFonts w:ascii="Times New Roman" w:hAnsi="Times New Roman" w:cs="Times New Roman"/>
          <w:sz w:val="24"/>
          <w:szCs w:val="24"/>
          <w:lang w:val="ru-RU"/>
        </w:rPr>
        <w:lastRenderedPageBreak/>
        <w:t xml:space="preserve">исполнении должностных (трудовых) обязанностей информация, которая приводит или может привести к конфликту интересов,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r w:rsidR="003653DA">
        <w:rPr>
          <w:rFonts w:ascii="Times New Roman" w:hAnsi="Times New Roman" w:cs="Times New Roman"/>
          <w:sz w:val="24"/>
          <w:szCs w:val="24"/>
          <w:lang w:val="ru-RU"/>
        </w:rPr>
        <w:t xml:space="preserve">                       9.4.</w:t>
      </w:r>
      <w:r w:rsidRPr="003653DA">
        <w:rPr>
          <w:rFonts w:ascii="Times New Roman" w:hAnsi="Times New Roman" w:cs="Times New Roman"/>
          <w:sz w:val="24"/>
          <w:szCs w:val="24"/>
          <w:lang w:val="ru-RU"/>
        </w:rPr>
        <w:t>Обязанности      работников      по      недопущению      возможности возникновения конфликта интересов</w:t>
      </w:r>
      <w:proofErr w:type="gramEnd"/>
      <w:r w:rsidRPr="003653DA">
        <w:rPr>
          <w:rFonts w:ascii="Times New Roman" w:hAnsi="Times New Roman" w:cs="Times New Roman"/>
          <w:sz w:val="24"/>
          <w:szCs w:val="24"/>
          <w:lang w:val="ru-RU"/>
        </w:rPr>
        <w:t>, порядок предотвращения и (</w:t>
      </w:r>
      <w:r w:rsidR="003653DA">
        <w:rPr>
          <w:rFonts w:ascii="Times New Roman" w:hAnsi="Times New Roman" w:cs="Times New Roman"/>
          <w:sz w:val="24"/>
          <w:szCs w:val="24"/>
          <w:lang w:val="ru-RU"/>
        </w:rPr>
        <w:t xml:space="preserve">или) урегулирования </w:t>
      </w:r>
      <w:r w:rsidR="003653DA">
        <w:rPr>
          <w:rFonts w:ascii="Times New Roman" w:hAnsi="Times New Roman" w:cs="Times New Roman"/>
          <w:sz w:val="24"/>
          <w:szCs w:val="24"/>
          <w:lang w:val="ru-RU"/>
        </w:rPr>
        <w:tab/>
        <w:t xml:space="preserve">конфликта интересов </w:t>
      </w:r>
      <w:r w:rsidR="003653DA">
        <w:rPr>
          <w:rFonts w:ascii="Times New Roman" w:hAnsi="Times New Roman" w:cs="Times New Roman"/>
          <w:sz w:val="24"/>
          <w:szCs w:val="24"/>
          <w:lang w:val="ru-RU"/>
        </w:rPr>
        <w:tab/>
        <w:t xml:space="preserve">в организации </w:t>
      </w:r>
      <w:r w:rsidRPr="003653DA">
        <w:rPr>
          <w:rFonts w:ascii="Times New Roman" w:hAnsi="Times New Roman" w:cs="Times New Roman"/>
          <w:sz w:val="24"/>
          <w:szCs w:val="24"/>
          <w:lang w:val="ru-RU"/>
        </w:rPr>
        <w:t>установлены Положением о конфликте интересов.</w:t>
      </w:r>
      <w:r w:rsidR="003653DA">
        <w:rPr>
          <w:rFonts w:ascii="Times New Roman" w:hAnsi="Times New Roman" w:cs="Times New Roman"/>
          <w:sz w:val="24"/>
          <w:szCs w:val="24"/>
          <w:lang w:val="ru-RU"/>
        </w:rPr>
        <w:t xml:space="preserve">                     </w:t>
      </w:r>
      <w:r w:rsidRPr="003653DA">
        <w:rPr>
          <w:rFonts w:ascii="Times New Roman" w:hAnsi="Times New Roman" w:cs="Times New Roman"/>
          <w:sz w:val="24"/>
          <w:szCs w:val="24"/>
          <w:lang w:val="ru-RU"/>
        </w:rPr>
        <w:t>9.4</w:t>
      </w:r>
      <w:r w:rsidRPr="003653DA">
        <w:rPr>
          <w:rFonts w:ascii="Times New Roman" w:hAnsi="Times New Roman" w:cs="Times New Roman"/>
          <w:sz w:val="24"/>
          <w:szCs w:val="24"/>
          <w:vertAlign w:val="superscript"/>
          <w:lang w:val="ru-RU"/>
        </w:rPr>
        <w:t>1</w:t>
      </w:r>
      <w:r w:rsidRPr="003653DA">
        <w:rPr>
          <w:rFonts w:ascii="Times New Roman" w:hAnsi="Times New Roman" w:cs="Times New Roman"/>
          <w:sz w:val="24"/>
          <w:szCs w:val="24"/>
          <w:lang w:val="ru-RU"/>
        </w:rPr>
        <w:t>. Обязанность руководителя Муниципального бюджетного дошкольного образовательного учреждения – детский сад №23 «</w:t>
      </w:r>
      <w:proofErr w:type="spellStart"/>
      <w:r w:rsidRPr="003653DA">
        <w:rPr>
          <w:rFonts w:ascii="Times New Roman" w:hAnsi="Times New Roman" w:cs="Times New Roman"/>
          <w:sz w:val="24"/>
          <w:szCs w:val="24"/>
          <w:lang w:val="ru-RU"/>
        </w:rPr>
        <w:t>Снегирёк</w:t>
      </w:r>
      <w:proofErr w:type="spellEnd"/>
      <w:r w:rsidRPr="003653DA">
        <w:rPr>
          <w:rFonts w:ascii="Times New Roman" w:hAnsi="Times New Roman" w:cs="Times New Roman"/>
          <w:sz w:val="24"/>
          <w:szCs w:val="24"/>
          <w:lang w:val="ru-RU"/>
        </w:rPr>
        <w:t>»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w:t>
      </w:r>
      <w:r w:rsidR="003653DA">
        <w:rPr>
          <w:rFonts w:ascii="Times New Roman" w:hAnsi="Times New Roman" w:cs="Times New Roman"/>
          <w:sz w:val="24"/>
          <w:szCs w:val="24"/>
          <w:lang w:val="ru-RU"/>
        </w:rPr>
        <w:t xml:space="preserve">                                                                                                                          9.5.</w:t>
      </w:r>
      <w:r w:rsidRPr="003653DA">
        <w:rPr>
          <w:rFonts w:ascii="Times New Roman" w:hAnsi="Times New Roman" w:cs="Times New Roman"/>
          <w:sz w:val="24"/>
          <w:szCs w:val="24"/>
          <w:lang w:val="ru-RU"/>
        </w:rPr>
        <w:t xml:space="preserve">Для раскрытия сведений о конфликте интересов осуществляется периодическое заполнение работниками декларации о конфликте интересов. </w:t>
      </w:r>
      <w:proofErr w:type="gramStart"/>
      <w:r w:rsidRPr="003653DA">
        <w:rPr>
          <w:rFonts w:ascii="Times New Roman" w:hAnsi="Times New Roman" w:cs="Times New Roman"/>
          <w:sz w:val="24"/>
          <w:szCs w:val="24"/>
          <w:lang w:val="ru-RU"/>
        </w:rPr>
        <w:t xml:space="preserve">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 </w:t>
      </w:r>
      <w:r w:rsidR="003653DA">
        <w:rPr>
          <w:rFonts w:ascii="Times New Roman" w:hAnsi="Times New Roman" w:cs="Times New Roman"/>
          <w:sz w:val="24"/>
          <w:szCs w:val="24"/>
          <w:lang w:val="ru-RU"/>
        </w:rPr>
        <w:t>9.6.</w:t>
      </w:r>
      <w:r w:rsidRPr="003653DA">
        <w:rPr>
          <w:rFonts w:ascii="Times New Roman" w:hAnsi="Times New Roman" w:cs="Times New Roman"/>
          <w:sz w:val="24"/>
          <w:szCs w:val="24"/>
          <w:lang w:val="ru-RU"/>
        </w:rPr>
        <w:t xml:space="preserve">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w:t>
      </w:r>
      <w:r w:rsidR="003653DA">
        <w:rPr>
          <w:rFonts w:ascii="Times New Roman" w:hAnsi="Times New Roman" w:cs="Times New Roman"/>
          <w:sz w:val="24"/>
          <w:szCs w:val="24"/>
          <w:lang w:val="ru-RU"/>
        </w:rPr>
        <w:t xml:space="preserve">                                                               9.7.</w:t>
      </w:r>
      <w:r w:rsidRPr="003653DA">
        <w:rPr>
          <w:rFonts w:ascii="Times New Roman" w:hAnsi="Times New Roman" w:cs="Times New Roman"/>
          <w:sz w:val="24"/>
          <w:szCs w:val="24"/>
          <w:lang w:val="ru-RU"/>
        </w:rPr>
        <w:t>При</w:t>
      </w:r>
      <w:proofErr w:type="gramEnd"/>
      <w:r w:rsidRPr="003653DA">
        <w:rPr>
          <w:rFonts w:ascii="Times New Roman" w:hAnsi="Times New Roman" w:cs="Times New Roman"/>
          <w:sz w:val="24"/>
          <w:szCs w:val="24"/>
          <w:lang w:val="ru-RU"/>
        </w:rPr>
        <w:t xml:space="preserve"> </w:t>
      </w:r>
      <w:proofErr w:type="gramStart"/>
      <w:r w:rsidRPr="003653DA">
        <w:rPr>
          <w:rFonts w:ascii="Times New Roman" w:hAnsi="Times New Roman" w:cs="Times New Roman"/>
          <w:sz w:val="24"/>
          <w:szCs w:val="24"/>
          <w:lang w:val="ru-RU"/>
        </w:rPr>
        <w:t xml:space="preserve">определении наличия или отсутствия конфликта интересов необходимо учитывать одновременное наличие следующих обстоятельств: </w:t>
      </w:r>
      <w:r w:rsidR="003653DA">
        <w:rPr>
          <w:rFonts w:ascii="Times New Roman" w:hAnsi="Times New Roman" w:cs="Times New Roman"/>
          <w:sz w:val="24"/>
          <w:szCs w:val="24"/>
          <w:lang w:val="ru-RU"/>
        </w:rPr>
        <w:t xml:space="preserve">                                                                               </w:t>
      </w:r>
      <w:r w:rsidRPr="003653DA">
        <w:rPr>
          <w:rFonts w:ascii="Times New Roman" w:hAnsi="Times New Roman" w:cs="Times New Roman"/>
          <w:sz w:val="24"/>
          <w:szCs w:val="24"/>
          <w:lang w:val="ru-RU"/>
        </w:rPr>
        <w:t xml:space="preserve">1)наличие личной заинтересованности; </w:t>
      </w:r>
      <w:r w:rsidR="003653DA">
        <w:rPr>
          <w:rFonts w:ascii="Times New Roman" w:hAnsi="Times New Roman" w:cs="Times New Roman"/>
          <w:sz w:val="24"/>
          <w:szCs w:val="24"/>
          <w:lang w:val="ru-RU"/>
        </w:rPr>
        <w:t xml:space="preserve">                                                                                        </w:t>
      </w:r>
      <w:r w:rsidRPr="003653DA">
        <w:rPr>
          <w:rFonts w:ascii="Times New Roman" w:hAnsi="Times New Roman" w:cs="Times New Roman"/>
          <w:sz w:val="24"/>
          <w:szCs w:val="24"/>
          <w:lang w:val="ru-RU"/>
        </w:rPr>
        <w:t xml:space="preserve">2)фактическое наличие у должностного лица полномочий для реализации личной заинтересованности; </w:t>
      </w:r>
      <w:r w:rsidR="003653DA">
        <w:rPr>
          <w:rFonts w:ascii="Times New Roman" w:hAnsi="Times New Roman" w:cs="Times New Roman"/>
          <w:sz w:val="24"/>
          <w:szCs w:val="24"/>
          <w:lang w:val="ru-RU"/>
        </w:rPr>
        <w:t xml:space="preserve">                                                                                                                                       </w:t>
      </w:r>
      <w:r w:rsidRPr="003653DA">
        <w:rPr>
          <w:rFonts w:ascii="Times New Roman" w:hAnsi="Times New Roman" w:cs="Times New Roman"/>
          <w:sz w:val="24"/>
          <w:szCs w:val="24"/>
          <w:lang w:val="ru-RU"/>
        </w:rPr>
        <w:t>3)наличие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roofErr w:type="gramEnd"/>
      <w:r w:rsidRPr="003653DA">
        <w:rPr>
          <w:rFonts w:ascii="Times New Roman" w:hAnsi="Times New Roman" w:cs="Times New Roman"/>
          <w:sz w:val="24"/>
          <w:szCs w:val="24"/>
          <w:lang w:val="ru-RU"/>
        </w:rPr>
        <w:t xml:space="preserve"> </w:t>
      </w:r>
      <w:r w:rsidRPr="00EA3597">
        <w:rPr>
          <w:rFonts w:ascii="Times New Roman" w:hAnsi="Times New Roman" w:cs="Times New Roman"/>
          <w:sz w:val="24"/>
          <w:szCs w:val="24"/>
          <w:lang w:val="ru-RU"/>
        </w:rPr>
        <w:t xml:space="preserve">Предупреждение конфликта интересов предусматривает: </w:t>
      </w:r>
      <w:r w:rsidR="003653DA" w:rsidRPr="00EA3597">
        <w:rPr>
          <w:rFonts w:ascii="Times New Roman" w:hAnsi="Times New Roman" w:cs="Times New Roman"/>
          <w:sz w:val="24"/>
          <w:szCs w:val="24"/>
          <w:lang w:val="ru-RU"/>
        </w:rPr>
        <w:t xml:space="preserve">                                                            - </w:t>
      </w:r>
      <w:r w:rsidRPr="00EA3597">
        <w:rPr>
          <w:rFonts w:ascii="Times New Roman" w:hAnsi="Times New Roman" w:cs="Times New Roman"/>
          <w:sz w:val="24"/>
          <w:szCs w:val="24"/>
          <w:lang w:val="ru-RU"/>
        </w:rPr>
        <w:t xml:space="preserve">проработанную систему </w:t>
      </w:r>
      <w:proofErr w:type="spellStart"/>
      <w:r w:rsidRPr="00EA3597">
        <w:rPr>
          <w:rFonts w:ascii="Times New Roman" w:hAnsi="Times New Roman" w:cs="Times New Roman"/>
          <w:sz w:val="24"/>
          <w:szCs w:val="24"/>
          <w:lang w:val="ru-RU"/>
        </w:rPr>
        <w:t>антикоррупционных</w:t>
      </w:r>
      <w:proofErr w:type="spellEnd"/>
      <w:r w:rsidRPr="00EA3597">
        <w:rPr>
          <w:rFonts w:ascii="Times New Roman" w:hAnsi="Times New Roman" w:cs="Times New Roman"/>
          <w:sz w:val="24"/>
          <w:szCs w:val="24"/>
          <w:lang w:val="ru-RU"/>
        </w:rPr>
        <w:t xml:space="preserve">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 </w:t>
      </w:r>
      <w:r w:rsidR="003653DA" w:rsidRPr="00EA3597">
        <w:rPr>
          <w:rFonts w:ascii="Times New Roman" w:hAnsi="Times New Roman" w:cs="Times New Roman"/>
          <w:sz w:val="24"/>
          <w:szCs w:val="24"/>
          <w:lang w:val="ru-RU"/>
        </w:rPr>
        <w:t xml:space="preserve">                                                                                                      - </w:t>
      </w:r>
      <w:r w:rsidRPr="00EA3597">
        <w:rPr>
          <w:rFonts w:ascii="Times New Roman" w:hAnsi="Times New Roman" w:cs="Times New Roman"/>
          <w:sz w:val="24"/>
          <w:szCs w:val="24"/>
          <w:lang w:val="ru-RU"/>
        </w:rPr>
        <w:t xml:space="preserve">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 </w:t>
      </w:r>
    </w:p>
    <w:p w:rsidR="00F644AB" w:rsidRPr="003653DA" w:rsidRDefault="00F644AB" w:rsidP="00F63296">
      <w:pPr>
        <w:tabs>
          <w:tab w:val="center" w:pos="1202"/>
          <w:tab w:val="center" w:pos="4725"/>
        </w:tabs>
        <w:spacing w:line="276" w:lineRule="auto"/>
        <w:rPr>
          <w:rFonts w:ascii="Times New Roman" w:hAnsi="Times New Roman" w:cs="Times New Roman"/>
          <w:sz w:val="24"/>
          <w:szCs w:val="24"/>
          <w:lang w:val="ru-RU"/>
        </w:rPr>
      </w:pPr>
      <w:r w:rsidRPr="003653DA">
        <w:rPr>
          <w:rFonts w:ascii="Times New Roman" w:eastAsia="Calibri" w:hAnsi="Times New Roman" w:cs="Times New Roman"/>
          <w:sz w:val="24"/>
          <w:szCs w:val="24"/>
          <w:lang w:val="ru-RU"/>
        </w:rPr>
        <w:tab/>
      </w:r>
      <w:r w:rsidR="00F63296">
        <w:rPr>
          <w:rFonts w:ascii="Times New Roman" w:hAnsi="Times New Roman" w:cs="Times New Roman"/>
          <w:sz w:val="24"/>
          <w:szCs w:val="24"/>
          <w:lang w:val="ru-RU"/>
        </w:rPr>
        <w:t xml:space="preserve">9.8. </w:t>
      </w:r>
      <w:r w:rsidRPr="003653DA">
        <w:rPr>
          <w:rFonts w:ascii="Times New Roman" w:hAnsi="Times New Roman" w:cs="Times New Roman"/>
          <w:sz w:val="24"/>
          <w:szCs w:val="24"/>
          <w:lang w:val="ru-RU"/>
        </w:rPr>
        <w:t>Выявление конфликта интересов может включать:</w:t>
      </w:r>
      <w:r w:rsidR="00F63296">
        <w:rPr>
          <w:rFonts w:ascii="Times New Roman" w:hAnsi="Times New Roman" w:cs="Times New Roman"/>
          <w:sz w:val="24"/>
          <w:szCs w:val="24"/>
          <w:lang w:val="ru-RU"/>
        </w:rPr>
        <w:t xml:space="preserve">                                                                     - </w:t>
      </w:r>
      <w:r w:rsidRPr="003653DA">
        <w:rPr>
          <w:rFonts w:ascii="Times New Roman" w:hAnsi="Times New Roman" w:cs="Times New Roman"/>
          <w:sz w:val="24"/>
          <w:szCs w:val="24"/>
          <w:lang w:val="ru-RU"/>
        </w:rPr>
        <w:t xml:space="preserve">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w:t>
      </w:r>
      <w:proofErr w:type="spellStart"/>
      <w:r w:rsidRPr="003653DA">
        <w:rPr>
          <w:rFonts w:ascii="Times New Roman" w:hAnsi="Times New Roman" w:cs="Times New Roman"/>
          <w:sz w:val="24"/>
          <w:szCs w:val="24"/>
          <w:lang w:val="ru-RU"/>
        </w:rPr>
        <w:t>ситуативно</w:t>
      </w:r>
      <w:proofErr w:type="spellEnd"/>
      <w:r w:rsidRPr="003653DA">
        <w:rPr>
          <w:rFonts w:ascii="Times New Roman" w:hAnsi="Times New Roman" w:cs="Times New Roman"/>
          <w:sz w:val="24"/>
          <w:szCs w:val="24"/>
          <w:lang w:val="ru-RU"/>
        </w:rPr>
        <w:t xml:space="preserve"> (непосредственно в сл</w:t>
      </w:r>
      <w:r w:rsidR="00F63296">
        <w:rPr>
          <w:rFonts w:ascii="Times New Roman" w:hAnsi="Times New Roman" w:cs="Times New Roman"/>
          <w:sz w:val="24"/>
          <w:szCs w:val="24"/>
          <w:lang w:val="ru-RU"/>
        </w:rPr>
        <w:t xml:space="preserve">учае возникновения определенных </w:t>
      </w:r>
      <w:r w:rsidRPr="003653DA">
        <w:rPr>
          <w:rFonts w:ascii="Times New Roman" w:hAnsi="Times New Roman" w:cs="Times New Roman"/>
          <w:sz w:val="24"/>
          <w:szCs w:val="24"/>
          <w:lang w:val="ru-RU"/>
        </w:rPr>
        <w:t xml:space="preserve">ситуаций); </w:t>
      </w:r>
      <w:r w:rsidR="00F63296">
        <w:rPr>
          <w:rFonts w:ascii="Times New Roman" w:hAnsi="Times New Roman" w:cs="Times New Roman"/>
          <w:sz w:val="24"/>
          <w:szCs w:val="24"/>
          <w:lang w:val="ru-RU"/>
        </w:rPr>
        <w:t xml:space="preserve">                                                                                                                          - </w:t>
      </w:r>
      <w:r w:rsidRPr="003653DA">
        <w:rPr>
          <w:rFonts w:ascii="Times New Roman" w:hAnsi="Times New Roman" w:cs="Times New Roman"/>
          <w:sz w:val="24"/>
          <w:szCs w:val="24"/>
          <w:lang w:val="ru-RU"/>
        </w:rPr>
        <w:t xml:space="preserve">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w:t>
      </w:r>
      <w:r w:rsidRPr="003653DA">
        <w:rPr>
          <w:rFonts w:ascii="Times New Roman" w:hAnsi="Times New Roman" w:cs="Times New Roman"/>
          <w:sz w:val="24"/>
          <w:szCs w:val="24"/>
          <w:lang w:val="ru-RU"/>
        </w:rPr>
        <w:lastRenderedPageBreak/>
        <w:t xml:space="preserve">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 </w:t>
      </w:r>
    </w:p>
    <w:p w:rsidR="00F644AB" w:rsidRPr="00F644AB" w:rsidRDefault="00F644AB" w:rsidP="00F644AB">
      <w:pPr>
        <w:pStyle w:val="1"/>
        <w:spacing w:after="157"/>
        <w:ind w:left="2166" w:right="1905"/>
        <w:rPr>
          <w:sz w:val="24"/>
          <w:szCs w:val="24"/>
          <w:lang w:val="ru-RU"/>
        </w:rPr>
      </w:pPr>
      <w:r w:rsidRPr="00F644AB">
        <w:rPr>
          <w:sz w:val="24"/>
          <w:szCs w:val="24"/>
          <w:lang w:val="ru-RU"/>
        </w:rPr>
        <w:t xml:space="preserve">10. Правила обмена деловыми подарками и знаками делового гостеприимства </w:t>
      </w:r>
    </w:p>
    <w:p w:rsidR="00F644AB" w:rsidRPr="00F644AB" w:rsidRDefault="00F644AB" w:rsidP="00287864">
      <w:pPr>
        <w:spacing w:after="0" w:afterAutospacing="0"/>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 </w:t>
      </w:r>
    </w:p>
    <w:p w:rsidR="00F644AB" w:rsidRPr="00F644AB" w:rsidRDefault="00F644AB" w:rsidP="00287864">
      <w:pPr>
        <w:spacing w:before="0" w:beforeAutospacing="0"/>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F644AB">
        <w:rPr>
          <w:rFonts w:ascii="Times New Roman" w:hAnsi="Times New Roman" w:cs="Times New Roman"/>
          <w:sz w:val="24"/>
          <w:szCs w:val="24"/>
          <w:lang w:val="ru-RU"/>
        </w:rPr>
        <w:t>имиджевых</w:t>
      </w:r>
      <w:proofErr w:type="spellEnd"/>
      <w:r w:rsidRPr="00F644AB">
        <w:rPr>
          <w:rFonts w:ascii="Times New Roman" w:hAnsi="Times New Roman" w:cs="Times New Roman"/>
          <w:sz w:val="24"/>
          <w:szCs w:val="24"/>
          <w:lang w:val="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p>
    <w:p w:rsidR="00F644AB" w:rsidRPr="00F644AB" w:rsidRDefault="00F644AB" w:rsidP="00F644AB">
      <w:pPr>
        <w:pStyle w:val="1"/>
        <w:spacing w:after="151"/>
        <w:ind w:left="2564" w:right="1535" w:hanging="298"/>
        <w:jc w:val="both"/>
        <w:rPr>
          <w:sz w:val="24"/>
          <w:szCs w:val="24"/>
          <w:lang w:val="ru-RU"/>
        </w:rPr>
      </w:pPr>
      <w:r w:rsidRPr="00F644AB">
        <w:rPr>
          <w:sz w:val="24"/>
          <w:szCs w:val="24"/>
          <w:lang w:val="ru-RU"/>
        </w:rPr>
        <w:t xml:space="preserve">11. Меры по предупреждению коррупции при взаимодействии с контрагентами </w:t>
      </w:r>
    </w:p>
    <w:p w:rsidR="00F644AB" w:rsidRPr="00F644AB" w:rsidRDefault="00F644AB" w:rsidP="00504A03">
      <w:pPr>
        <w:spacing w:after="0" w:afterAutospacing="0"/>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11.1. Работа по предупреждению коррупции при взаимодействии с контрагентами, проводится по следующим направлениям: </w:t>
      </w:r>
    </w:p>
    <w:p w:rsidR="00F644AB" w:rsidRPr="00F644AB" w:rsidRDefault="00F644AB" w:rsidP="00504A03">
      <w:pPr>
        <w:spacing w:before="0" w:beforeAutospacing="0"/>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F644AB">
        <w:rPr>
          <w:rFonts w:ascii="Times New Roman" w:hAnsi="Times New Roman" w:cs="Times New Roman"/>
          <w:sz w:val="24"/>
          <w:szCs w:val="24"/>
          <w:lang w:val="ru-RU"/>
        </w:rPr>
        <w:t>антикоррупционных</w:t>
      </w:r>
      <w:proofErr w:type="spellEnd"/>
      <w:r w:rsidRPr="00F644AB">
        <w:rPr>
          <w:rFonts w:ascii="Times New Roman" w:hAnsi="Times New Roman" w:cs="Times New Roman"/>
          <w:sz w:val="24"/>
          <w:szCs w:val="24"/>
          <w:lang w:val="ru-RU"/>
        </w:rPr>
        <w:t xml:space="preserve"> инициативах.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11.1.2. </w:t>
      </w:r>
      <w:proofErr w:type="gramStart"/>
      <w:r w:rsidRPr="00F644AB">
        <w:rPr>
          <w:rFonts w:ascii="Times New Roman" w:hAnsi="Times New Roman" w:cs="Times New Roman"/>
          <w:sz w:val="24"/>
          <w:szCs w:val="24"/>
          <w:lang w:val="ru-RU"/>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11.1.3.</w:t>
      </w:r>
      <w:proofErr w:type="gramEnd"/>
      <w:r w:rsidRPr="00F644AB">
        <w:rPr>
          <w:rFonts w:ascii="Times New Roman" w:hAnsi="Times New Roman" w:cs="Times New Roman"/>
          <w:sz w:val="24"/>
          <w:szCs w:val="24"/>
          <w:lang w:val="ru-RU"/>
        </w:rPr>
        <w:t xml:space="preserve">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11.1.4. Включение в договоры, заключаемые с контрагентами, положений о соблюдении </w:t>
      </w:r>
      <w:proofErr w:type="spellStart"/>
      <w:r w:rsidRPr="00F644AB">
        <w:rPr>
          <w:rFonts w:ascii="Times New Roman" w:hAnsi="Times New Roman" w:cs="Times New Roman"/>
          <w:sz w:val="24"/>
          <w:szCs w:val="24"/>
          <w:lang w:val="ru-RU"/>
        </w:rPr>
        <w:t>антикоррупционных</w:t>
      </w:r>
      <w:proofErr w:type="spellEnd"/>
      <w:r w:rsidRPr="00F644AB">
        <w:rPr>
          <w:rFonts w:ascii="Times New Roman" w:hAnsi="Times New Roman" w:cs="Times New Roman"/>
          <w:sz w:val="24"/>
          <w:szCs w:val="24"/>
          <w:lang w:val="ru-RU"/>
        </w:rPr>
        <w:t xml:space="preserve">          стандартов </w:t>
      </w:r>
      <w:r w:rsidRPr="00504A03">
        <w:rPr>
          <w:rFonts w:ascii="Times New Roman" w:hAnsi="Times New Roman" w:cs="Times New Roman"/>
          <w:color w:val="000000" w:themeColor="text1"/>
          <w:sz w:val="24"/>
          <w:szCs w:val="24"/>
          <w:lang w:val="ru-RU"/>
        </w:rPr>
        <w:t>(</w:t>
      </w:r>
      <w:proofErr w:type="spellStart"/>
      <w:r w:rsidRPr="00504A03">
        <w:rPr>
          <w:rFonts w:ascii="Times New Roman" w:hAnsi="Times New Roman" w:cs="Times New Roman"/>
          <w:color w:val="000000" w:themeColor="text1"/>
          <w:sz w:val="24"/>
          <w:szCs w:val="24"/>
          <w:lang w:val="ru-RU"/>
        </w:rPr>
        <w:t>антикоррупционная</w:t>
      </w:r>
      <w:proofErr w:type="spellEnd"/>
      <w:r w:rsidRPr="00504A03">
        <w:rPr>
          <w:rFonts w:ascii="Times New Roman" w:hAnsi="Times New Roman" w:cs="Times New Roman"/>
          <w:color w:val="000000" w:themeColor="text1"/>
          <w:sz w:val="24"/>
          <w:szCs w:val="24"/>
          <w:lang w:val="ru-RU"/>
        </w:rPr>
        <w:t xml:space="preserve"> оговорка)</w:t>
      </w:r>
      <w:r w:rsidRPr="00F644AB">
        <w:rPr>
          <w:rFonts w:ascii="Times New Roman" w:hAnsi="Times New Roman" w:cs="Times New Roman"/>
          <w:sz w:val="24"/>
          <w:szCs w:val="24"/>
          <w:lang w:val="ru-RU"/>
        </w:rPr>
        <w:t xml:space="preserve">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11.1.5. Размещение на официальном сайте организации информации о мерах по предупреждению коррупции, предпринимаемых в организации. </w:t>
      </w:r>
    </w:p>
    <w:p w:rsidR="00F644AB" w:rsidRPr="00504A03" w:rsidRDefault="00F644AB" w:rsidP="00504A03">
      <w:pPr>
        <w:pStyle w:val="1"/>
        <w:ind w:left="285" w:right="95"/>
        <w:rPr>
          <w:sz w:val="24"/>
          <w:szCs w:val="24"/>
          <w:lang w:val="ru-RU"/>
        </w:rPr>
      </w:pPr>
      <w:r w:rsidRPr="00F644AB">
        <w:rPr>
          <w:sz w:val="24"/>
          <w:szCs w:val="24"/>
          <w:lang w:val="ru-RU"/>
        </w:rPr>
        <w:t xml:space="preserve">12. Оценка коррупционных рисков организации </w:t>
      </w:r>
    </w:p>
    <w:p w:rsidR="00F644AB" w:rsidRPr="00F644AB" w:rsidRDefault="00F644AB" w:rsidP="00504A03">
      <w:pPr>
        <w:ind w:left="991"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12.1. Целью оценки коррупционных рисков организации являются: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12.1.1. обеспечение соответствия реализуемых мер предупреждения коррупции специфике деятельности организации; </w:t>
      </w:r>
    </w:p>
    <w:p w:rsidR="00F644AB" w:rsidRPr="00F644AB" w:rsidRDefault="00F644AB" w:rsidP="00504A03">
      <w:pPr>
        <w:ind w:left="292" w:right="11"/>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lastRenderedPageBreak/>
        <w:t xml:space="preserve">12.1.2. рациональное использование ресурсов, направляемых на проведение работы по предупреждению коррупции;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w:t>
      </w:r>
      <w:r w:rsidR="00504A03">
        <w:rPr>
          <w:rFonts w:ascii="Times New Roman" w:hAnsi="Times New Roman" w:cs="Times New Roman"/>
          <w:sz w:val="24"/>
          <w:szCs w:val="24"/>
          <w:lang w:val="ru-RU"/>
        </w:rPr>
        <w:t>. Соответствующая информация предоставляется в форме карты коррупционных рисков.</w:t>
      </w:r>
      <w:r w:rsidRPr="00F644AB">
        <w:rPr>
          <w:rFonts w:ascii="Times New Roman" w:hAnsi="Times New Roman" w:cs="Times New Roman"/>
          <w:sz w:val="24"/>
          <w:szCs w:val="24"/>
          <w:lang w:val="ru-RU"/>
        </w:rPr>
        <w:tab/>
        <w:t xml:space="preserve"> </w:t>
      </w:r>
    </w:p>
    <w:p w:rsidR="00F644AB" w:rsidRPr="00F644AB" w:rsidRDefault="00F644AB" w:rsidP="00504A03">
      <w:pPr>
        <w:pStyle w:val="1"/>
        <w:ind w:left="285" w:right="95"/>
        <w:rPr>
          <w:sz w:val="24"/>
          <w:szCs w:val="24"/>
          <w:lang w:val="ru-RU"/>
        </w:rPr>
      </w:pPr>
      <w:r w:rsidRPr="00F644AB">
        <w:rPr>
          <w:sz w:val="24"/>
          <w:szCs w:val="24"/>
          <w:lang w:val="ru-RU"/>
        </w:rPr>
        <w:t xml:space="preserve">13. </w:t>
      </w:r>
      <w:proofErr w:type="spellStart"/>
      <w:r w:rsidRPr="00F644AB">
        <w:rPr>
          <w:sz w:val="24"/>
          <w:szCs w:val="24"/>
          <w:lang w:val="ru-RU"/>
        </w:rPr>
        <w:t>Антикоррупционное</w:t>
      </w:r>
      <w:proofErr w:type="spellEnd"/>
      <w:r w:rsidRPr="00F644AB">
        <w:rPr>
          <w:sz w:val="24"/>
          <w:szCs w:val="24"/>
          <w:lang w:val="ru-RU"/>
        </w:rPr>
        <w:t xml:space="preserve"> просвещение работников </w:t>
      </w:r>
    </w:p>
    <w:p w:rsidR="00F644AB" w:rsidRPr="00F644AB" w:rsidRDefault="00F644AB" w:rsidP="00504A03">
      <w:pPr>
        <w:ind w:left="292"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13.1. В целях формирования </w:t>
      </w:r>
      <w:proofErr w:type="spellStart"/>
      <w:r w:rsidRPr="00F644AB">
        <w:rPr>
          <w:rFonts w:ascii="Times New Roman" w:hAnsi="Times New Roman" w:cs="Times New Roman"/>
          <w:sz w:val="24"/>
          <w:szCs w:val="24"/>
          <w:lang w:val="ru-RU"/>
        </w:rPr>
        <w:t>антикоррупционного</w:t>
      </w:r>
      <w:proofErr w:type="spellEnd"/>
      <w:r w:rsidRPr="00F644AB">
        <w:rPr>
          <w:rFonts w:ascii="Times New Roman" w:hAnsi="Times New Roman" w:cs="Times New Roman"/>
          <w:sz w:val="24"/>
          <w:szCs w:val="24"/>
          <w:lang w:val="ru-RU"/>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F644AB">
        <w:rPr>
          <w:rFonts w:ascii="Times New Roman" w:hAnsi="Times New Roman" w:cs="Times New Roman"/>
          <w:sz w:val="24"/>
          <w:szCs w:val="24"/>
          <w:lang w:val="ru-RU"/>
        </w:rPr>
        <w:t>антикоррупционного</w:t>
      </w:r>
      <w:proofErr w:type="spellEnd"/>
      <w:r w:rsidRPr="00F644AB">
        <w:rPr>
          <w:rFonts w:ascii="Times New Roman" w:hAnsi="Times New Roman" w:cs="Times New Roman"/>
          <w:sz w:val="24"/>
          <w:szCs w:val="24"/>
          <w:lang w:val="ru-RU"/>
        </w:rPr>
        <w:t xml:space="preserve"> образования,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пропаганды     и     </w:t>
      </w:r>
      <w:proofErr w:type="spellStart"/>
      <w:r w:rsidRPr="00F644AB">
        <w:rPr>
          <w:rFonts w:ascii="Times New Roman" w:hAnsi="Times New Roman" w:cs="Times New Roman"/>
          <w:sz w:val="24"/>
          <w:szCs w:val="24"/>
          <w:lang w:val="ru-RU"/>
        </w:rPr>
        <w:t>антикоррупционного</w:t>
      </w:r>
      <w:proofErr w:type="spellEnd"/>
      <w:r w:rsidRPr="00F644AB">
        <w:rPr>
          <w:rFonts w:ascii="Times New Roman" w:hAnsi="Times New Roman" w:cs="Times New Roman"/>
          <w:sz w:val="24"/>
          <w:szCs w:val="24"/>
          <w:lang w:val="ru-RU"/>
        </w:rPr>
        <w:t xml:space="preserve"> консультирования осуществляется </w:t>
      </w:r>
      <w:proofErr w:type="spellStart"/>
      <w:r w:rsidRPr="00F644AB">
        <w:rPr>
          <w:rFonts w:ascii="Times New Roman" w:hAnsi="Times New Roman" w:cs="Times New Roman"/>
          <w:sz w:val="24"/>
          <w:szCs w:val="24"/>
          <w:lang w:val="ru-RU"/>
        </w:rPr>
        <w:t>антикоррупционное</w:t>
      </w:r>
      <w:proofErr w:type="spellEnd"/>
      <w:r w:rsidRPr="00F644AB">
        <w:rPr>
          <w:rFonts w:ascii="Times New Roman" w:hAnsi="Times New Roman" w:cs="Times New Roman"/>
          <w:sz w:val="24"/>
          <w:szCs w:val="24"/>
          <w:lang w:val="ru-RU"/>
        </w:rPr>
        <w:t xml:space="preserve"> просвещение.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13.2. </w:t>
      </w:r>
      <w:proofErr w:type="spellStart"/>
      <w:r w:rsidRPr="00F644AB">
        <w:rPr>
          <w:rFonts w:ascii="Times New Roman" w:hAnsi="Times New Roman" w:cs="Times New Roman"/>
          <w:sz w:val="24"/>
          <w:szCs w:val="24"/>
          <w:lang w:val="ru-RU"/>
        </w:rPr>
        <w:t>Антикоррупционное</w:t>
      </w:r>
      <w:proofErr w:type="spellEnd"/>
      <w:r w:rsidRPr="00F644AB">
        <w:rPr>
          <w:rFonts w:ascii="Times New Roman" w:hAnsi="Times New Roman" w:cs="Times New Roman"/>
          <w:sz w:val="24"/>
          <w:szCs w:val="24"/>
          <w:lang w:val="ru-RU"/>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13.3. </w:t>
      </w:r>
      <w:proofErr w:type="spellStart"/>
      <w:r w:rsidRPr="00F644AB">
        <w:rPr>
          <w:rFonts w:ascii="Times New Roman" w:hAnsi="Times New Roman" w:cs="Times New Roman"/>
          <w:sz w:val="24"/>
          <w:szCs w:val="24"/>
          <w:lang w:val="ru-RU"/>
        </w:rPr>
        <w:t>Антикоррупционная</w:t>
      </w:r>
      <w:proofErr w:type="spellEnd"/>
      <w:r w:rsidRPr="00F644AB">
        <w:rPr>
          <w:rFonts w:ascii="Times New Roman" w:hAnsi="Times New Roman" w:cs="Times New Roman"/>
          <w:sz w:val="24"/>
          <w:szCs w:val="24"/>
          <w:lang w:val="ru-RU"/>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13.4. </w:t>
      </w:r>
      <w:proofErr w:type="spellStart"/>
      <w:r w:rsidRPr="00F644AB">
        <w:rPr>
          <w:rFonts w:ascii="Times New Roman" w:hAnsi="Times New Roman" w:cs="Times New Roman"/>
          <w:sz w:val="24"/>
          <w:szCs w:val="24"/>
          <w:lang w:val="ru-RU"/>
        </w:rPr>
        <w:t>Антикоррупционное</w:t>
      </w:r>
      <w:proofErr w:type="spellEnd"/>
      <w:r w:rsidRPr="00F644AB">
        <w:rPr>
          <w:rFonts w:ascii="Times New Roman" w:hAnsi="Times New Roman" w:cs="Times New Roman"/>
          <w:sz w:val="24"/>
          <w:szCs w:val="24"/>
          <w:lang w:val="ru-RU"/>
        </w:rPr>
        <w:t xml:space="preserve"> консультирование осуществляется в индивидуальном порядке лицами, ответственными за реализацию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F644AB" w:rsidRPr="00F644AB" w:rsidRDefault="00F644AB" w:rsidP="00504A03">
      <w:pPr>
        <w:pStyle w:val="1"/>
        <w:ind w:left="285" w:right="89"/>
        <w:rPr>
          <w:sz w:val="24"/>
          <w:szCs w:val="24"/>
          <w:lang w:val="ru-RU"/>
        </w:rPr>
      </w:pPr>
      <w:r w:rsidRPr="00F644AB">
        <w:rPr>
          <w:sz w:val="24"/>
          <w:szCs w:val="24"/>
          <w:lang w:val="ru-RU"/>
        </w:rPr>
        <w:t xml:space="preserve">14. Внутренний контроль и аудит </w:t>
      </w:r>
    </w:p>
    <w:p w:rsidR="00F644AB" w:rsidRPr="00201E0E" w:rsidRDefault="00F644AB" w:rsidP="006434D3">
      <w:pPr>
        <w:ind w:left="292" w:right="92"/>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r w:rsidR="00504A0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r w:rsidR="00201E0E">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14.3. Требования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учитываемые при формировании системы внутреннего контроля и аудита организации: </w:t>
      </w:r>
      <w:r w:rsidR="00201E0E">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проверка соблюдения различных организационных процедур и правил деятельности, которые значимы с точки зрения работы по предупреждению коррупции; </w:t>
      </w:r>
      <w:r w:rsidR="00201E0E">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контроль документирования операций хозяйственной деятельности организации; </w:t>
      </w:r>
      <w:r w:rsidR="00201E0E">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проверка экономической обоснованности осуществляемых операций в сферах коррупционного риска. </w:t>
      </w:r>
      <w:r w:rsidR="00201E0E">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14.3.1. Контроль документирования операций хозяйственной </w:t>
      </w:r>
      <w:proofErr w:type="gramStart"/>
      <w:r w:rsidRPr="00F644AB">
        <w:rPr>
          <w:rFonts w:ascii="Times New Roman" w:hAnsi="Times New Roman" w:cs="Times New Roman"/>
          <w:sz w:val="24"/>
          <w:szCs w:val="24"/>
          <w:lang w:val="ru-RU"/>
        </w:rPr>
        <w:t>деятельности</w:t>
      </w:r>
      <w:proofErr w:type="gramEnd"/>
      <w:r w:rsidRPr="00F644AB">
        <w:rPr>
          <w:rFonts w:ascii="Times New Roman" w:hAnsi="Times New Roman" w:cs="Times New Roman"/>
          <w:sz w:val="24"/>
          <w:szCs w:val="24"/>
          <w:lang w:val="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w:t>
      </w:r>
      <w:r w:rsidRPr="00F644AB">
        <w:rPr>
          <w:rFonts w:ascii="Times New Roman" w:hAnsi="Times New Roman" w:cs="Times New Roman"/>
          <w:sz w:val="24"/>
          <w:szCs w:val="24"/>
          <w:lang w:val="ru-RU"/>
        </w:rPr>
        <w:lastRenderedPageBreak/>
        <w:t xml:space="preserve">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r w:rsidR="00201E0E">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 </w:t>
      </w:r>
      <w:r w:rsidR="00201E0E">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оплата услуг, характер которых не определен либо вызывает сомнения; </w:t>
      </w:r>
      <w:r w:rsidR="00201E0E">
        <w:rPr>
          <w:rFonts w:ascii="Times New Roman" w:hAnsi="Times New Roman" w:cs="Times New Roman"/>
          <w:sz w:val="24"/>
          <w:szCs w:val="24"/>
          <w:lang w:val="ru-RU"/>
        </w:rPr>
        <w:t xml:space="preserve">                                                             - </w:t>
      </w:r>
      <w:proofErr w:type="gramStart"/>
      <w:r w:rsidRPr="00F644AB">
        <w:rPr>
          <w:rFonts w:ascii="Times New Roman" w:hAnsi="Times New Roman" w:cs="Times New Roman"/>
          <w:sz w:val="24"/>
          <w:szCs w:val="24"/>
          <w:lang w:val="ru-RU"/>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F644AB">
        <w:rPr>
          <w:rFonts w:ascii="Times New Roman" w:hAnsi="Times New Roman" w:cs="Times New Roman"/>
          <w:sz w:val="24"/>
          <w:szCs w:val="24"/>
          <w:lang w:val="ru-RU"/>
        </w:rPr>
        <w:t>аффилированных</w:t>
      </w:r>
      <w:proofErr w:type="spellEnd"/>
      <w:r w:rsidRPr="00F644AB">
        <w:rPr>
          <w:rFonts w:ascii="Times New Roman" w:hAnsi="Times New Roman" w:cs="Times New Roman"/>
          <w:sz w:val="24"/>
          <w:szCs w:val="24"/>
          <w:lang w:val="ru-RU"/>
        </w:rPr>
        <w:t xml:space="preserve"> лиц и контрагентов; </w:t>
      </w:r>
      <w:r w:rsidR="00201E0E">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r w:rsidR="006434D3">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закупки или продажи по ценам, значительно отличающимся от рыночных;</w:t>
      </w:r>
      <w:proofErr w:type="gramEnd"/>
      <w:r w:rsidR="006434D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 </w:t>
      </w:r>
      <w:r w:rsidR="006434D3">
        <w:rPr>
          <w:rFonts w:ascii="Times New Roman" w:hAnsi="Times New Roman" w:cs="Times New Roman"/>
          <w:sz w:val="24"/>
          <w:szCs w:val="24"/>
          <w:lang w:val="ru-RU"/>
        </w:rPr>
        <w:t xml:space="preserve">- </w:t>
      </w:r>
      <w:r w:rsidRPr="00201E0E">
        <w:rPr>
          <w:rFonts w:ascii="Times New Roman" w:hAnsi="Times New Roman" w:cs="Times New Roman"/>
          <w:sz w:val="24"/>
          <w:szCs w:val="24"/>
          <w:lang w:val="ru-RU"/>
        </w:rPr>
        <w:t>сомнительные платежи наличными деньгами.</w:t>
      </w:r>
    </w:p>
    <w:p w:rsidR="00F644AB" w:rsidRPr="00F644AB" w:rsidRDefault="00F644AB" w:rsidP="00F644AB">
      <w:pPr>
        <w:pStyle w:val="1"/>
        <w:spacing w:after="149"/>
        <w:ind w:left="285" w:right="30"/>
        <w:rPr>
          <w:sz w:val="24"/>
          <w:szCs w:val="24"/>
          <w:lang w:val="ru-RU"/>
        </w:rPr>
      </w:pPr>
      <w:r w:rsidRPr="00F644AB">
        <w:rPr>
          <w:sz w:val="24"/>
          <w:szCs w:val="24"/>
          <w:lang w:val="ru-RU"/>
        </w:rPr>
        <w:t xml:space="preserve">15. Сотрудничество с контрольно - надзорными и правоохранительными органами в сфере противодействия коррупции </w:t>
      </w:r>
    </w:p>
    <w:p w:rsidR="00F644AB" w:rsidRPr="00F644AB" w:rsidRDefault="00F644AB" w:rsidP="00EA3597">
      <w:pPr>
        <w:ind w:left="292"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15.1.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F644AB">
        <w:rPr>
          <w:rFonts w:ascii="Times New Roman" w:hAnsi="Times New Roman" w:cs="Times New Roman"/>
          <w:sz w:val="24"/>
          <w:szCs w:val="24"/>
          <w:lang w:val="ru-RU"/>
        </w:rPr>
        <w:t>организации</w:t>
      </w:r>
      <w:proofErr w:type="gramEnd"/>
      <w:r w:rsidRPr="00F644AB">
        <w:rPr>
          <w:rFonts w:ascii="Times New Roman" w:hAnsi="Times New Roman" w:cs="Times New Roman"/>
          <w:sz w:val="24"/>
          <w:szCs w:val="24"/>
          <w:lang w:val="ru-RU"/>
        </w:rPr>
        <w:t xml:space="preserve">          декларируемым </w:t>
      </w:r>
      <w:proofErr w:type="spellStart"/>
      <w:r w:rsidRPr="00F644AB">
        <w:rPr>
          <w:rFonts w:ascii="Times New Roman" w:hAnsi="Times New Roman" w:cs="Times New Roman"/>
          <w:sz w:val="24"/>
          <w:szCs w:val="24"/>
          <w:lang w:val="ru-RU"/>
        </w:rPr>
        <w:t>антикоррупционным</w:t>
      </w:r>
      <w:proofErr w:type="spellEnd"/>
      <w:r w:rsidRPr="00F644AB">
        <w:rPr>
          <w:rFonts w:ascii="Times New Roman" w:hAnsi="Times New Roman" w:cs="Times New Roman"/>
          <w:sz w:val="24"/>
          <w:szCs w:val="24"/>
          <w:lang w:val="ru-RU"/>
        </w:rPr>
        <w:t xml:space="preserve"> стандартам поведения. </w:t>
      </w:r>
      <w:r w:rsidR="006434D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r w:rsidRPr="00F644AB">
        <w:rPr>
          <w:rFonts w:ascii="Times New Roman" w:hAnsi="Times New Roman" w:cs="Times New Roman"/>
          <w:lang w:val="ru-RU"/>
        </w:rPr>
        <w:t xml:space="preserve"> </w:t>
      </w:r>
      <w:r w:rsidR="006434D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15.3. </w:t>
      </w:r>
      <w:proofErr w:type="gramStart"/>
      <w:r w:rsidRPr="00F644AB">
        <w:rPr>
          <w:rFonts w:ascii="Times New Roman" w:hAnsi="Times New Roman" w:cs="Times New Roman"/>
          <w:sz w:val="24"/>
          <w:szCs w:val="24"/>
          <w:lang w:val="ru-RU"/>
        </w:rPr>
        <w:t xml:space="preserve">Организация принимает на себя обязательство воздерживаться от каких-либо санкций в отношении работников, сообщивших в контрольно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r w:rsidR="006434D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15.4.</w:t>
      </w:r>
      <w:proofErr w:type="gramEnd"/>
      <w:r w:rsidRPr="00F644AB">
        <w:rPr>
          <w:rFonts w:ascii="Times New Roman" w:hAnsi="Times New Roman" w:cs="Times New Roman"/>
          <w:sz w:val="24"/>
          <w:szCs w:val="24"/>
          <w:lang w:val="ru-RU"/>
        </w:rPr>
        <w:t xml:space="preserve"> Сотрудничество с контрольно - надзорными и правоохранительными органами также осуществляется в форме: </w:t>
      </w:r>
      <w:r w:rsidR="006434D3">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оказания содействия уполномоченным представителям контрольно-надзорных и правоохранительных органов при проведении ими контрольно надзорных мероприятий в отношении организации по вопросам предупреждения и противодействия коррупции;</w:t>
      </w:r>
      <w:r w:rsidR="006434D3">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 </w:t>
      </w:r>
      <w:proofErr w:type="gramStart"/>
      <w:r w:rsidR="006434D3">
        <w:rPr>
          <w:rFonts w:ascii="Times New Roman" w:hAnsi="Times New Roman" w:cs="Times New Roman"/>
          <w:sz w:val="24"/>
          <w:szCs w:val="24"/>
          <w:lang w:val="ru-RU"/>
        </w:rPr>
        <w:t>-</w:t>
      </w:r>
      <w:r w:rsidRPr="00F644AB">
        <w:rPr>
          <w:rFonts w:ascii="Times New Roman" w:hAnsi="Times New Roman" w:cs="Times New Roman"/>
          <w:sz w:val="24"/>
          <w:szCs w:val="24"/>
          <w:lang w:val="ru-RU"/>
        </w:rPr>
        <w:t>о</w:t>
      </w:r>
      <w:proofErr w:type="gramEnd"/>
      <w:r w:rsidRPr="00F644AB">
        <w:rPr>
          <w:rFonts w:ascii="Times New Roman" w:hAnsi="Times New Roman" w:cs="Times New Roman"/>
          <w:sz w:val="24"/>
          <w:szCs w:val="24"/>
          <w:lang w:val="ru-RU"/>
        </w:rPr>
        <w:t xml:space="preserve">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r w:rsidR="00EA3597">
        <w:rPr>
          <w:rFonts w:ascii="Times New Roman" w:hAnsi="Times New Roman" w:cs="Times New Roman"/>
          <w:sz w:val="24"/>
          <w:szCs w:val="24"/>
          <w:lang w:val="ru-RU"/>
        </w:rPr>
        <w:t xml:space="preserve">                                  15.5.</w:t>
      </w:r>
      <w:r w:rsidRPr="00F644AB">
        <w:rPr>
          <w:rFonts w:ascii="Times New Roman" w:hAnsi="Times New Roman" w:cs="Times New Roman"/>
          <w:sz w:val="24"/>
          <w:szCs w:val="24"/>
          <w:lang w:val="ru-RU"/>
        </w:rPr>
        <w:t xml:space="preserve">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r w:rsidR="00EA3597">
        <w:rPr>
          <w:rFonts w:ascii="Times New Roman" w:hAnsi="Times New Roman" w:cs="Times New Roman"/>
          <w:sz w:val="24"/>
          <w:szCs w:val="24"/>
          <w:lang w:val="ru-RU"/>
        </w:rPr>
        <w:t xml:space="preserve">          15.6.</w:t>
      </w:r>
      <w:r w:rsidRPr="00F644AB">
        <w:rPr>
          <w:rFonts w:ascii="Times New Roman" w:hAnsi="Times New Roman" w:cs="Times New Roman"/>
          <w:sz w:val="24"/>
          <w:szCs w:val="24"/>
          <w:lang w:val="ru-RU"/>
        </w:rPr>
        <w:t xml:space="preserve">Руководитель организации и работники не допускают вмешательства в деятельность должностных лиц контрольно - надзорных и правоохранительных органов. </w:t>
      </w:r>
    </w:p>
    <w:p w:rsidR="00F644AB" w:rsidRPr="00F644AB" w:rsidRDefault="00F644AB" w:rsidP="00EA3597">
      <w:pPr>
        <w:pStyle w:val="1"/>
        <w:ind w:left="275" w:right="95" w:firstLine="0"/>
        <w:jc w:val="left"/>
        <w:rPr>
          <w:sz w:val="24"/>
          <w:szCs w:val="24"/>
          <w:lang w:val="ru-RU"/>
        </w:rPr>
      </w:pPr>
      <w:r w:rsidRPr="00F644AB">
        <w:rPr>
          <w:sz w:val="24"/>
          <w:szCs w:val="24"/>
          <w:lang w:val="ru-RU"/>
        </w:rPr>
        <w:t xml:space="preserve">16. Ответственность работников за несоблюдение требований </w:t>
      </w:r>
      <w:proofErr w:type="spellStart"/>
      <w:r w:rsidRPr="00F644AB">
        <w:rPr>
          <w:sz w:val="24"/>
          <w:szCs w:val="24"/>
          <w:lang w:val="ru-RU"/>
        </w:rPr>
        <w:t>антикоррупционной</w:t>
      </w:r>
      <w:proofErr w:type="spellEnd"/>
      <w:r w:rsidRPr="00F644AB">
        <w:rPr>
          <w:sz w:val="24"/>
          <w:szCs w:val="24"/>
          <w:lang w:val="ru-RU"/>
        </w:rPr>
        <w:t xml:space="preserve"> политики </w:t>
      </w:r>
    </w:p>
    <w:p w:rsidR="00F644AB" w:rsidRPr="00F644AB" w:rsidRDefault="00F644AB" w:rsidP="00EA3597">
      <w:pPr>
        <w:spacing w:after="134" w:line="256" w:lineRule="auto"/>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 16.1. Организация и ее работники должны соблюдать нормы законодательства о противодействии коррупции.</w:t>
      </w:r>
      <w:r w:rsidR="00EA3597">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16.2. Руководитель организации и работники вне зависимости от занимаемой должности в </w:t>
      </w:r>
      <w:r w:rsidRPr="00F644AB">
        <w:rPr>
          <w:rFonts w:ascii="Times New Roman" w:hAnsi="Times New Roman" w:cs="Times New Roman"/>
          <w:sz w:val="24"/>
          <w:szCs w:val="24"/>
          <w:lang w:val="ru-RU"/>
        </w:rPr>
        <w:lastRenderedPageBreak/>
        <w:t xml:space="preserve">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w:t>
      </w:r>
    </w:p>
    <w:p w:rsidR="00F644AB" w:rsidRPr="00F644AB" w:rsidRDefault="00F644AB" w:rsidP="00F644AB">
      <w:pPr>
        <w:pStyle w:val="1"/>
        <w:spacing w:after="155"/>
        <w:ind w:left="1850" w:right="1595"/>
        <w:rPr>
          <w:sz w:val="24"/>
          <w:szCs w:val="24"/>
          <w:lang w:val="ru-RU"/>
        </w:rPr>
      </w:pPr>
      <w:r w:rsidRPr="00F644AB">
        <w:rPr>
          <w:sz w:val="24"/>
          <w:szCs w:val="24"/>
          <w:lang w:val="ru-RU"/>
        </w:rPr>
        <w:t xml:space="preserve">17. Порядок пересмотра и внесения изменений в </w:t>
      </w:r>
      <w:proofErr w:type="spellStart"/>
      <w:r w:rsidRPr="00F644AB">
        <w:rPr>
          <w:sz w:val="24"/>
          <w:szCs w:val="24"/>
          <w:lang w:val="ru-RU"/>
        </w:rPr>
        <w:t>Антикоррупционную</w:t>
      </w:r>
      <w:proofErr w:type="spellEnd"/>
      <w:r w:rsidRPr="00F644AB">
        <w:rPr>
          <w:sz w:val="24"/>
          <w:szCs w:val="24"/>
          <w:lang w:val="ru-RU"/>
        </w:rPr>
        <w:t xml:space="preserve"> политику </w:t>
      </w:r>
    </w:p>
    <w:p w:rsidR="00F644AB" w:rsidRPr="001405BD" w:rsidRDefault="00F644AB" w:rsidP="001405BD">
      <w:pPr>
        <w:ind w:left="292" w:right="11"/>
        <w:rPr>
          <w:rFonts w:ascii="Times New Roman" w:hAnsi="Times New Roman" w:cs="Times New Roman"/>
          <w:sz w:val="24"/>
          <w:szCs w:val="24"/>
          <w:lang w:val="ru-RU"/>
        </w:rPr>
        <w:sectPr w:rsidR="00F644AB" w:rsidRPr="001405BD">
          <w:pgSz w:w="11911" w:h="16846"/>
          <w:pgMar w:top="710" w:right="472" w:bottom="1247" w:left="1702" w:header="701" w:footer="720" w:gutter="0"/>
          <w:cols w:space="720"/>
        </w:sectPr>
      </w:pPr>
      <w:r w:rsidRPr="00F644AB">
        <w:rPr>
          <w:rFonts w:ascii="Times New Roman" w:hAnsi="Times New Roman" w:cs="Times New Roman"/>
          <w:sz w:val="24"/>
          <w:szCs w:val="24"/>
          <w:lang w:val="ru-RU"/>
        </w:rPr>
        <w:t xml:space="preserve">17.1. Организация осуществляет регулярный мониторинг эффективности реализации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w:t>
      </w:r>
      <w:r w:rsidR="001405BD">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17.2. Должностное </w:t>
      </w:r>
      <w:r w:rsidRPr="00F644AB">
        <w:rPr>
          <w:rFonts w:ascii="Times New Roman" w:hAnsi="Times New Roman" w:cs="Times New Roman"/>
          <w:sz w:val="24"/>
          <w:szCs w:val="24"/>
          <w:lang w:val="ru-RU"/>
        </w:rPr>
        <w:tab/>
        <w:t>лицо,</w:t>
      </w:r>
      <w:r w:rsidR="001405BD">
        <w:rPr>
          <w:rFonts w:ascii="Times New Roman" w:hAnsi="Times New Roman" w:cs="Times New Roman"/>
          <w:sz w:val="24"/>
          <w:szCs w:val="24"/>
          <w:lang w:val="ru-RU"/>
        </w:rPr>
        <w:t xml:space="preserve"> </w:t>
      </w:r>
      <w:r w:rsidR="001405BD">
        <w:rPr>
          <w:rFonts w:ascii="Times New Roman" w:hAnsi="Times New Roman" w:cs="Times New Roman"/>
          <w:sz w:val="24"/>
          <w:szCs w:val="24"/>
          <w:lang w:val="ru-RU"/>
        </w:rPr>
        <w:tab/>
        <w:t xml:space="preserve">ответственное </w:t>
      </w:r>
      <w:r w:rsidR="001405BD">
        <w:rPr>
          <w:rFonts w:ascii="Times New Roman" w:hAnsi="Times New Roman" w:cs="Times New Roman"/>
          <w:sz w:val="24"/>
          <w:szCs w:val="24"/>
          <w:lang w:val="ru-RU"/>
        </w:rPr>
        <w:tab/>
        <w:t xml:space="preserve">за </w:t>
      </w:r>
      <w:r w:rsidR="001405BD">
        <w:rPr>
          <w:rFonts w:ascii="Times New Roman" w:hAnsi="Times New Roman" w:cs="Times New Roman"/>
          <w:sz w:val="24"/>
          <w:szCs w:val="24"/>
          <w:lang w:val="ru-RU"/>
        </w:rPr>
        <w:tab/>
        <w:t xml:space="preserve">реализацию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rsidRPr="00F644AB">
        <w:rPr>
          <w:rFonts w:ascii="Times New Roman" w:hAnsi="Times New Roman" w:cs="Times New Roman"/>
          <w:sz w:val="24"/>
          <w:szCs w:val="24"/>
          <w:lang w:val="ru-RU"/>
        </w:rPr>
        <w:t>Антикоррупционную</w:t>
      </w:r>
      <w:proofErr w:type="spellEnd"/>
      <w:r w:rsidRPr="00F644AB">
        <w:rPr>
          <w:rFonts w:ascii="Times New Roman" w:hAnsi="Times New Roman" w:cs="Times New Roman"/>
          <w:sz w:val="24"/>
          <w:szCs w:val="24"/>
          <w:lang w:val="ru-RU"/>
        </w:rPr>
        <w:t xml:space="preserve"> политику могут быть внесены изменения и дополнения. </w:t>
      </w:r>
      <w:r w:rsidR="001405BD">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17.3. Пересмотр принятой </w:t>
      </w:r>
      <w:proofErr w:type="spellStart"/>
      <w:r w:rsidRPr="00F644AB">
        <w:rPr>
          <w:rFonts w:ascii="Times New Roman" w:hAnsi="Times New Roman" w:cs="Times New Roman"/>
          <w:sz w:val="24"/>
          <w:szCs w:val="24"/>
          <w:lang w:val="ru-RU"/>
        </w:rPr>
        <w:t>Антикоррупционной</w:t>
      </w:r>
      <w:proofErr w:type="spellEnd"/>
      <w:r w:rsidRPr="00F644AB">
        <w:rPr>
          <w:rFonts w:ascii="Times New Roman" w:hAnsi="Times New Roman" w:cs="Times New Roman"/>
          <w:sz w:val="24"/>
          <w:szCs w:val="24"/>
          <w:lang w:val="ru-RU"/>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w:t>
      </w:r>
      <w:r w:rsidR="001405BD">
        <w:rPr>
          <w:rFonts w:ascii="Times New Roman" w:hAnsi="Times New Roman" w:cs="Times New Roman"/>
          <w:sz w:val="24"/>
          <w:szCs w:val="24"/>
          <w:lang w:val="ru-RU"/>
        </w:rPr>
        <w:t>– штатной структуры организации.</w:t>
      </w:r>
    </w:p>
    <w:p w:rsidR="00F644AB" w:rsidRPr="00F644AB" w:rsidRDefault="00F644AB" w:rsidP="00F644AB">
      <w:pPr>
        <w:spacing w:after="191" w:line="256" w:lineRule="auto"/>
        <w:rPr>
          <w:rFonts w:ascii="Times New Roman" w:hAnsi="Times New Roman" w:cs="Times New Roman"/>
          <w:lang w:val="ru-RU"/>
        </w:rPr>
      </w:pPr>
    </w:p>
    <w:p w:rsidR="00F644AB" w:rsidRPr="00F644AB" w:rsidRDefault="00F644AB" w:rsidP="001405BD">
      <w:pPr>
        <w:spacing w:after="9" w:line="268" w:lineRule="auto"/>
        <w:ind w:left="6544" w:hanging="10"/>
        <w:rPr>
          <w:rFonts w:ascii="Times New Roman" w:hAnsi="Times New Roman" w:cs="Times New Roman"/>
          <w:lang w:val="ru-RU"/>
        </w:rPr>
      </w:pPr>
      <w:r w:rsidRPr="00F644AB">
        <w:rPr>
          <w:rFonts w:ascii="Times New Roman" w:hAnsi="Times New Roman" w:cs="Times New Roman"/>
          <w:sz w:val="20"/>
          <w:lang w:val="ru-RU"/>
        </w:rPr>
        <w:t xml:space="preserve">Приложение №1 к </w:t>
      </w:r>
      <w:proofErr w:type="spellStart"/>
      <w:r w:rsidRPr="00F644AB">
        <w:rPr>
          <w:rFonts w:ascii="Times New Roman" w:hAnsi="Times New Roman" w:cs="Times New Roman"/>
          <w:sz w:val="20"/>
          <w:lang w:val="ru-RU"/>
        </w:rPr>
        <w:t>Антикоррупционной</w:t>
      </w:r>
      <w:proofErr w:type="spellEnd"/>
      <w:r w:rsidRPr="00F644AB">
        <w:rPr>
          <w:rFonts w:ascii="Times New Roman" w:hAnsi="Times New Roman" w:cs="Times New Roman"/>
          <w:sz w:val="20"/>
          <w:lang w:val="ru-RU"/>
        </w:rPr>
        <w:t xml:space="preserve"> политике </w:t>
      </w:r>
      <w:proofErr w:type="spellStart"/>
      <w:r w:rsidRPr="00F644AB">
        <w:rPr>
          <w:rFonts w:ascii="Times New Roman" w:hAnsi="Times New Roman" w:cs="Times New Roman"/>
          <w:sz w:val="20"/>
          <w:lang w:val="ru-RU"/>
        </w:rPr>
        <w:t>МБДОУ-детский</w:t>
      </w:r>
      <w:proofErr w:type="spellEnd"/>
      <w:r w:rsidRPr="00F644AB">
        <w:rPr>
          <w:rFonts w:ascii="Times New Roman" w:hAnsi="Times New Roman" w:cs="Times New Roman"/>
          <w:sz w:val="20"/>
          <w:lang w:val="ru-RU"/>
        </w:rPr>
        <w:t xml:space="preserve"> сад №23 «</w:t>
      </w:r>
      <w:proofErr w:type="spellStart"/>
      <w:r w:rsidRPr="00F644AB">
        <w:rPr>
          <w:rFonts w:ascii="Times New Roman" w:hAnsi="Times New Roman" w:cs="Times New Roman"/>
          <w:sz w:val="20"/>
          <w:lang w:val="ru-RU"/>
        </w:rPr>
        <w:t>Снегирёк</w:t>
      </w:r>
      <w:proofErr w:type="spellEnd"/>
      <w:r w:rsidRPr="00F644AB">
        <w:rPr>
          <w:rFonts w:ascii="Times New Roman" w:hAnsi="Times New Roman" w:cs="Times New Roman"/>
          <w:sz w:val="20"/>
          <w:lang w:val="ru-RU"/>
        </w:rPr>
        <w:t xml:space="preserve">» </w:t>
      </w:r>
      <w:proofErr w:type="spellStart"/>
      <w:r w:rsidRPr="00F644AB">
        <w:rPr>
          <w:rFonts w:ascii="Times New Roman" w:hAnsi="Times New Roman" w:cs="Times New Roman"/>
          <w:sz w:val="20"/>
          <w:lang w:val="ru-RU"/>
        </w:rPr>
        <w:t>г</w:t>
      </w:r>
      <w:proofErr w:type="gramStart"/>
      <w:r w:rsidRPr="00F644AB">
        <w:rPr>
          <w:rFonts w:ascii="Times New Roman" w:hAnsi="Times New Roman" w:cs="Times New Roman"/>
          <w:sz w:val="20"/>
          <w:lang w:val="ru-RU"/>
        </w:rPr>
        <w:t>.К</w:t>
      </w:r>
      <w:proofErr w:type="gramEnd"/>
      <w:r w:rsidRPr="00F644AB">
        <w:rPr>
          <w:rFonts w:ascii="Times New Roman" w:hAnsi="Times New Roman" w:cs="Times New Roman"/>
          <w:sz w:val="20"/>
          <w:lang w:val="ru-RU"/>
        </w:rPr>
        <w:t>линцы</w:t>
      </w:r>
      <w:proofErr w:type="spellEnd"/>
    </w:p>
    <w:p w:rsidR="00F644AB" w:rsidRPr="00CA43C3" w:rsidRDefault="00F644AB" w:rsidP="00CA43C3">
      <w:pPr>
        <w:spacing w:after="0" w:line="256" w:lineRule="auto"/>
        <w:ind w:left="67"/>
        <w:rPr>
          <w:rFonts w:ascii="Times New Roman" w:hAnsi="Times New Roman" w:cs="Times New Roman"/>
          <w:lang w:val="ru-RU"/>
        </w:rPr>
      </w:pPr>
      <w:r w:rsidRPr="00F644AB">
        <w:rPr>
          <w:rFonts w:ascii="Times New Roman" w:hAnsi="Times New Roman" w:cs="Times New Roman"/>
          <w:sz w:val="24"/>
          <w:lang w:val="ru-RU"/>
        </w:rPr>
        <w:t xml:space="preserve"> </w:t>
      </w:r>
    </w:p>
    <w:p w:rsidR="00F644AB" w:rsidRPr="00CA43C3" w:rsidRDefault="00F644AB" w:rsidP="00F644AB">
      <w:pPr>
        <w:spacing w:line="268" w:lineRule="auto"/>
        <w:ind w:left="285" w:right="171" w:hanging="10"/>
        <w:jc w:val="center"/>
        <w:rPr>
          <w:rFonts w:ascii="Times New Roman" w:hAnsi="Times New Roman" w:cs="Times New Roman"/>
          <w:sz w:val="28"/>
          <w:szCs w:val="28"/>
          <w:lang w:val="ru-RU"/>
        </w:rPr>
      </w:pPr>
      <w:r w:rsidRPr="00CA43C3">
        <w:rPr>
          <w:rFonts w:ascii="Times New Roman" w:hAnsi="Times New Roman" w:cs="Times New Roman"/>
          <w:b/>
          <w:sz w:val="28"/>
          <w:szCs w:val="28"/>
          <w:lang w:val="ru-RU"/>
        </w:rPr>
        <w:t>Регламент обмена подарками и знаками делового гостеприимства в Муниципальном бюджетном дошкольном образовательном учреждении – детский сад №23 «</w:t>
      </w:r>
      <w:proofErr w:type="spellStart"/>
      <w:r w:rsidRPr="00CA43C3">
        <w:rPr>
          <w:rFonts w:ascii="Times New Roman" w:hAnsi="Times New Roman" w:cs="Times New Roman"/>
          <w:b/>
          <w:sz w:val="28"/>
          <w:szCs w:val="28"/>
          <w:lang w:val="ru-RU"/>
        </w:rPr>
        <w:t>Снегирёк</w:t>
      </w:r>
      <w:proofErr w:type="spellEnd"/>
      <w:r w:rsidRPr="00CA43C3">
        <w:rPr>
          <w:rFonts w:ascii="Times New Roman" w:hAnsi="Times New Roman" w:cs="Times New Roman"/>
          <w:b/>
          <w:sz w:val="28"/>
          <w:szCs w:val="28"/>
          <w:lang w:val="ru-RU"/>
        </w:rPr>
        <w:t>»</w:t>
      </w:r>
    </w:p>
    <w:p w:rsidR="00F644AB" w:rsidRPr="00F644AB" w:rsidRDefault="00F644AB" w:rsidP="00F644AB">
      <w:pPr>
        <w:spacing w:after="0" w:line="256" w:lineRule="auto"/>
        <w:ind w:left="67"/>
        <w:rPr>
          <w:rFonts w:ascii="Times New Roman" w:hAnsi="Times New Roman" w:cs="Times New Roman"/>
          <w:lang w:val="ru-RU"/>
        </w:rPr>
      </w:pPr>
      <w:r w:rsidRPr="00F644AB">
        <w:rPr>
          <w:rFonts w:ascii="Times New Roman" w:hAnsi="Times New Roman" w:cs="Times New Roman"/>
          <w:sz w:val="24"/>
          <w:lang w:val="ru-RU"/>
        </w:rPr>
        <w:t xml:space="preserve"> </w:t>
      </w:r>
    </w:p>
    <w:p w:rsidR="00F644AB" w:rsidRPr="001405BD" w:rsidRDefault="00F644AB" w:rsidP="001405BD">
      <w:pPr>
        <w:pStyle w:val="1"/>
        <w:spacing w:line="276" w:lineRule="auto"/>
        <w:ind w:left="285" w:right="243"/>
        <w:rPr>
          <w:sz w:val="24"/>
          <w:szCs w:val="24"/>
          <w:lang w:val="ru-RU"/>
        </w:rPr>
      </w:pPr>
      <w:r w:rsidRPr="001405BD">
        <w:rPr>
          <w:sz w:val="24"/>
          <w:szCs w:val="24"/>
          <w:lang w:val="ru-RU"/>
        </w:rPr>
        <w:t xml:space="preserve">1. Общие положения </w:t>
      </w:r>
    </w:p>
    <w:p w:rsidR="00F644AB" w:rsidRPr="00F644AB" w:rsidRDefault="00F644AB" w:rsidP="001405BD">
      <w:pPr>
        <w:spacing w:before="0" w:beforeAutospacing="0" w:after="0" w:afterAutospacing="0" w:line="276" w:lineRule="auto"/>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1.1. </w:t>
      </w:r>
      <w:proofErr w:type="gramStart"/>
      <w:r w:rsidRPr="00F644AB">
        <w:rPr>
          <w:rFonts w:ascii="Times New Roman" w:hAnsi="Times New Roman" w:cs="Times New Roman"/>
          <w:sz w:val="24"/>
          <w:szCs w:val="24"/>
          <w:lang w:val="ru-RU"/>
        </w:rPr>
        <w:t>Настоящий Регламент обмена деловыми подарками и знаками делового гостеприимства в Муниципальном бюджетном дошкольном образовательном учреждении – детский сад №23 «</w:t>
      </w:r>
      <w:proofErr w:type="spellStart"/>
      <w:r w:rsidRPr="00F644AB">
        <w:rPr>
          <w:rFonts w:ascii="Times New Roman" w:hAnsi="Times New Roman" w:cs="Times New Roman"/>
          <w:sz w:val="24"/>
          <w:szCs w:val="24"/>
          <w:lang w:val="ru-RU"/>
        </w:rPr>
        <w:t>Снегирёк</w:t>
      </w:r>
      <w:proofErr w:type="spellEnd"/>
      <w:r w:rsidRPr="00F644AB">
        <w:rPr>
          <w:rFonts w:ascii="Times New Roman" w:hAnsi="Times New Roman" w:cs="Times New Roman"/>
          <w:sz w:val="24"/>
          <w:szCs w:val="24"/>
          <w:lang w:val="ru-RU"/>
        </w:rPr>
        <w:t>» (далее – Регламент обмена деловыми подарками) разработан в соответствии с положениями</w:t>
      </w:r>
      <w:r w:rsidR="001405BD">
        <w:rPr>
          <w:rFonts w:ascii="Times New Roman" w:hAnsi="Times New Roman" w:cs="Times New Roman"/>
          <w:sz w:val="24"/>
          <w:szCs w:val="24"/>
          <w:lang w:val="ru-RU"/>
        </w:rPr>
        <w:t xml:space="preserve"> Конституции </w:t>
      </w:r>
      <w:r w:rsidR="001405BD">
        <w:rPr>
          <w:rFonts w:ascii="Times New Roman" w:hAnsi="Times New Roman" w:cs="Times New Roman"/>
          <w:sz w:val="24"/>
          <w:szCs w:val="24"/>
          <w:lang w:val="ru-RU"/>
        </w:rPr>
        <w:tab/>
        <w:t xml:space="preserve">Российской Федерации, </w:t>
      </w:r>
      <w:r w:rsidR="001405BD">
        <w:rPr>
          <w:rFonts w:ascii="Times New Roman" w:hAnsi="Times New Roman" w:cs="Times New Roman"/>
          <w:sz w:val="24"/>
          <w:szCs w:val="24"/>
          <w:lang w:val="ru-RU"/>
        </w:rPr>
        <w:tab/>
        <w:t xml:space="preserve">Закона </w:t>
      </w:r>
      <w:r w:rsidRPr="00F644AB">
        <w:rPr>
          <w:rFonts w:ascii="Times New Roman" w:hAnsi="Times New Roman" w:cs="Times New Roman"/>
          <w:sz w:val="24"/>
          <w:szCs w:val="24"/>
          <w:lang w:val="ru-RU"/>
        </w:rPr>
        <w:t>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w:t>
      </w:r>
      <w:proofErr w:type="gramEnd"/>
      <w:r w:rsidRPr="00F644AB">
        <w:rPr>
          <w:rFonts w:ascii="Times New Roman" w:hAnsi="Times New Roman" w:cs="Times New Roman"/>
          <w:sz w:val="24"/>
          <w:szCs w:val="24"/>
          <w:lang w:val="ru-RU"/>
        </w:rPr>
        <w:t xml:space="preserve"> государства. </w:t>
      </w:r>
      <w:r w:rsidR="001405BD">
        <w:rPr>
          <w:rFonts w:ascii="Times New Roman" w:hAnsi="Times New Roman" w:cs="Times New Roman"/>
          <w:sz w:val="24"/>
          <w:szCs w:val="24"/>
          <w:lang w:val="ru-RU"/>
        </w:rPr>
        <w:t xml:space="preserve">                                                                                               </w:t>
      </w:r>
      <w:r w:rsidRPr="00F644AB">
        <w:rPr>
          <w:rFonts w:ascii="Times New Roman" w:hAnsi="Times New Roman" w:cs="Times New Roman"/>
          <w:sz w:val="24"/>
          <w:szCs w:val="24"/>
          <w:lang w:val="ru-RU"/>
        </w:rPr>
        <w:t xml:space="preserve">1.2. Целями Регламента обмена деловыми подарками являются: </w:t>
      </w:r>
      <w:r w:rsidR="001405BD">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r w:rsidR="001405BD">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r w:rsidR="001405BD">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определение единых для всех работников требований к дарению и принятию деловых подарков, к организации и участию в представительских мероприятиях; </w:t>
      </w:r>
      <w:r w:rsidR="001405BD">
        <w:rPr>
          <w:rFonts w:ascii="Times New Roman" w:hAnsi="Times New Roman" w:cs="Times New Roman"/>
          <w:sz w:val="24"/>
          <w:szCs w:val="24"/>
          <w:lang w:val="ru-RU"/>
        </w:rPr>
        <w:t xml:space="preserve">                                                                                                  </w:t>
      </w:r>
      <w:proofErr w:type="gramStart"/>
      <w:r w:rsidR="001405BD">
        <w:rPr>
          <w:rFonts w:ascii="Times New Roman" w:hAnsi="Times New Roman" w:cs="Times New Roman"/>
          <w:sz w:val="24"/>
          <w:szCs w:val="24"/>
          <w:lang w:val="ru-RU"/>
        </w:rPr>
        <w:t>-</w:t>
      </w:r>
      <w:r w:rsidRPr="00F644AB">
        <w:rPr>
          <w:rFonts w:ascii="Times New Roman" w:hAnsi="Times New Roman" w:cs="Times New Roman"/>
          <w:sz w:val="24"/>
          <w:szCs w:val="24"/>
          <w:lang w:val="ru-RU"/>
        </w:rPr>
        <w:t>м</w:t>
      </w:r>
      <w:proofErr w:type="gramEnd"/>
      <w:r w:rsidRPr="00F644AB">
        <w:rPr>
          <w:rFonts w:ascii="Times New Roman" w:hAnsi="Times New Roman" w:cs="Times New Roman"/>
          <w:sz w:val="24"/>
          <w:szCs w:val="24"/>
          <w:lang w:val="ru-RU"/>
        </w:rPr>
        <w:t xml:space="preserve">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p>
    <w:p w:rsidR="00F644AB" w:rsidRPr="00F644AB" w:rsidRDefault="00F644AB" w:rsidP="001405BD">
      <w:pPr>
        <w:numPr>
          <w:ilvl w:val="1"/>
          <w:numId w:val="12"/>
        </w:numPr>
        <w:spacing w:before="0" w:beforeAutospacing="0" w:after="5" w:afterAutospacing="0" w:line="276" w:lineRule="auto"/>
        <w:ind w:right="11" w:firstLine="710"/>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F644AB" w:rsidRPr="00F644AB" w:rsidRDefault="00F644AB" w:rsidP="001405BD">
      <w:pPr>
        <w:numPr>
          <w:ilvl w:val="1"/>
          <w:numId w:val="12"/>
        </w:numPr>
        <w:spacing w:before="0" w:beforeAutospacing="0" w:after="5" w:afterAutospacing="0" w:line="276" w:lineRule="auto"/>
        <w:ind w:right="11" w:firstLine="710"/>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 </w:t>
      </w:r>
    </w:p>
    <w:p w:rsidR="00F644AB" w:rsidRPr="00F644AB" w:rsidRDefault="00F644AB" w:rsidP="001405BD">
      <w:pPr>
        <w:numPr>
          <w:ilvl w:val="1"/>
          <w:numId w:val="12"/>
        </w:numPr>
        <w:spacing w:before="0" w:beforeAutospacing="0" w:after="5" w:afterAutospacing="0" w:line="276" w:lineRule="auto"/>
        <w:ind w:right="11" w:firstLine="710"/>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F644AB" w:rsidRPr="001405BD" w:rsidRDefault="00F644AB" w:rsidP="001405BD">
      <w:pPr>
        <w:numPr>
          <w:ilvl w:val="1"/>
          <w:numId w:val="12"/>
        </w:numPr>
        <w:spacing w:before="0" w:beforeAutospacing="0" w:after="5" w:afterAutospacing="0" w:line="276" w:lineRule="auto"/>
        <w:ind w:right="11" w:firstLine="710"/>
        <w:jc w:val="both"/>
        <w:rPr>
          <w:rFonts w:ascii="Times New Roman" w:hAnsi="Times New Roman" w:cs="Times New Roman"/>
          <w:sz w:val="24"/>
          <w:szCs w:val="24"/>
          <w:lang w:val="ru-RU"/>
        </w:rPr>
      </w:pPr>
      <w:r w:rsidRPr="00F644AB">
        <w:rPr>
          <w:rFonts w:ascii="Times New Roman" w:hAnsi="Times New Roman" w:cs="Times New Roman"/>
          <w:sz w:val="24"/>
          <w:szCs w:val="24"/>
          <w:lang w:val="ru-RU"/>
        </w:rPr>
        <w:lastRenderedPageBreak/>
        <w:t xml:space="preserve">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F644AB" w:rsidRPr="00F644AB" w:rsidRDefault="00F644AB" w:rsidP="00F644AB">
      <w:pPr>
        <w:pStyle w:val="1"/>
        <w:spacing w:after="157"/>
        <w:ind w:left="3907" w:hanging="3053"/>
        <w:jc w:val="both"/>
        <w:rPr>
          <w:sz w:val="24"/>
          <w:szCs w:val="24"/>
          <w:lang w:val="ru-RU"/>
        </w:rPr>
      </w:pPr>
      <w:r w:rsidRPr="00F644AB">
        <w:rPr>
          <w:sz w:val="24"/>
          <w:szCs w:val="24"/>
          <w:lang w:val="ru-RU"/>
        </w:rPr>
        <w:t xml:space="preserve">2. Правила обмена деловыми подарками и знаками делового гостеприимства </w:t>
      </w:r>
    </w:p>
    <w:p w:rsidR="00F644AB" w:rsidRPr="00F644AB" w:rsidRDefault="00F644AB" w:rsidP="001405BD">
      <w:pPr>
        <w:spacing w:line="276" w:lineRule="auto"/>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F644AB" w:rsidRPr="00F644AB" w:rsidRDefault="00F644AB" w:rsidP="001405BD">
      <w:pPr>
        <w:spacing w:line="276" w:lineRule="auto"/>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F644AB" w:rsidRPr="00F644AB" w:rsidRDefault="00F644AB" w:rsidP="001405BD">
      <w:pPr>
        <w:spacing w:line="276" w:lineRule="auto"/>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 (ее) деловых суждений и решений. </w:t>
      </w:r>
    </w:p>
    <w:p w:rsidR="00F644AB" w:rsidRPr="00F644AB" w:rsidRDefault="00F644AB" w:rsidP="001405BD">
      <w:pPr>
        <w:spacing w:line="276" w:lineRule="auto"/>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p>
    <w:p w:rsidR="00F644AB" w:rsidRPr="00F644AB" w:rsidRDefault="00F644AB" w:rsidP="00E30BB8">
      <w:pPr>
        <w:spacing w:line="276" w:lineRule="auto"/>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2.5. </w:t>
      </w:r>
      <w:proofErr w:type="gramStart"/>
      <w:r w:rsidRPr="00F644AB">
        <w:rPr>
          <w:rFonts w:ascii="Times New Roman" w:hAnsi="Times New Roman" w:cs="Times New Roman"/>
          <w:sz w:val="24"/>
          <w:szCs w:val="24"/>
          <w:lang w:val="ru-RU"/>
        </w:rPr>
        <w:t xml:space="preserve">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 </w:t>
      </w:r>
      <w:r w:rsidR="001405BD">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w:t>
      </w:r>
      <w:r w:rsidR="001405BD">
        <w:rPr>
          <w:rFonts w:ascii="Times New Roman" w:hAnsi="Times New Roman" w:cs="Times New Roman"/>
          <w:sz w:val="24"/>
          <w:szCs w:val="24"/>
          <w:lang w:val="ru-RU"/>
        </w:rPr>
        <w:t>ров (контрактов) и иных сделок;</w:t>
      </w:r>
      <w:proofErr w:type="gramEnd"/>
      <w:r w:rsidR="001405BD">
        <w:rPr>
          <w:rFonts w:ascii="Times New Roman" w:hAnsi="Times New Roman" w:cs="Times New Roman"/>
          <w:sz w:val="24"/>
          <w:szCs w:val="24"/>
          <w:lang w:val="ru-RU"/>
        </w:rPr>
        <w:t xml:space="preserve">                      - </w:t>
      </w:r>
      <w:proofErr w:type="gramStart"/>
      <w:r w:rsidRPr="00F644AB">
        <w:rPr>
          <w:rFonts w:ascii="Times New Roman" w:hAnsi="Times New Roman" w:cs="Times New Roman"/>
          <w:sz w:val="24"/>
          <w:szCs w:val="24"/>
          <w:lang w:val="ru-RU"/>
        </w:rPr>
        <w:t xml:space="preserve">для получения услуг, кредитов от </w:t>
      </w:r>
      <w:proofErr w:type="spellStart"/>
      <w:r w:rsidRPr="00F644AB">
        <w:rPr>
          <w:rFonts w:ascii="Times New Roman" w:hAnsi="Times New Roman" w:cs="Times New Roman"/>
          <w:sz w:val="24"/>
          <w:szCs w:val="24"/>
          <w:lang w:val="ru-RU"/>
        </w:rPr>
        <w:t>аффилированных</w:t>
      </w:r>
      <w:proofErr w:type="spellEnd"/>
      <w:r w:rsidRPr="00F644AB">
        <w:rPr>
          <w:rFonts w:ascii="Times New Roman" w:hAnsi="Times New Roman" w:cs="Times New Roman"/>
          <w:sz w:val="24"/>
          <w:szCs w:val="24"/>
          <w:lang w:val="ru-RU"/>
        </w:rPr>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r w:rsidR="001405BD">
        <w:rPr>
          <w:rFonts w:ascii="Times New Roman" w:hAnsi="Times New Roman" w:cs="Times New Roman"/>
          <w:sz w:val="24"/>
          <w:szCs w:val="24"/>
          <w:lang w:val="ru-RU"/>
        </w:rPr>
        <w:t xml:space="preserve">           2.6.</w:t>
      </w:r>
      <w:r w:rsidRPr="00F644AB">
        <w:rPr>
          <w:rFonts w:ascii="Times New Roman" w:hAnsi="Times New Roman" w:cs="Times New Roman"/>
          <w:sz w:val="24"/>
          <w:szCs w:val="24"/>
          <w:lang w:val="ru-RU"/>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w:t>
      </w:r>
      <w:proofErr w:type="gramEnd"/>
      <w:r w:rsidRPr="00F644AB">
        <w:rPr>
          <w:rFonts w:ascii="Times New Roman" w:hAnsi="Times New Roman" w:cs="Times New Roman"/>
          <w:sz w:val="24"/>
          <w:szCs w:val="24"/>
          <w:lang w:val="ru-RU"/>
        </w:rPr>
        <w:t xml:space="preserve"> Получение денег в качестве подарка в любом виде строго запре</w:t>
      </w:r>
      <w:r w:rsidR="001405BD">
        <w:rPr>
          <w:rFonts w:ascii="Times New Roman" w:hAnsi="Times New Roman" w:cs="Times New Roman"/>
          <w:sz w:val="24"/>
          <w:szCs w:val="24"/>
          <w:lang w:val="ru-RU"/>
        </w:rPr>
        <w:t>щено, вне зависимости от суммы.                                                                                        2.7.</w:t>
      </w:r>
      <w:r w:rsidRPr="00F644AB">
        <w:rPr>
          <w:rFonts w:ascii="Times New Roman" w:hAnsi="Times New Roman" w:cs="Times New Roman"/>
          <w:sz w:val="24"/>
          <w:szCs w:val="24"/>
          <w:lang w:val="ru-RU"/>
        </w:rPr>
        <w:t xml:space="preserve">Организация не приемлет коррупции. </w:t>
      </w:r>
      <w:proofErr w:type="gramStart"/>
      <w:r w:rsidRPr="00F644AB">
        <w:rPr>
          <w:rFonts w:ascii="Times New Roman" w:hAnsi="Times New Roman" w:cs="Times New Roman"/>
          <w:sz w:val="24"/>
          <w:szCs w:val="24"/>
          <w:lang w:val="ru-RU"/>
        </w:rPr>
        <w:t>Подарки не должны быть использованы для дачи или получения вз</w:t>
      </w:r>
      <w:r w:rsidR="001405BD">
        <w:rPr>
          <w:rFonts w:ascii="Times New Roman" w:hAnsi="Times New Roman" w:cs="Times New Roman"/>
          <w:sz w:val="24"/>
          <w:szCs w:val="24"/>
          <w:lang w:val="ru-RU"/>
        </w:rPr>
        <w:t>яток или коммерческого подкупа.                                                        2.8.</w:t>
      </w:r>
      <w:r w:rsidRPr="00F644AB">
        <w:rPr>
          <w:rFonts w:ascii="Times New Roman" w:hAnsi="Times New Roman" w:cs="Times New Roman"/>
          <w:sz w:val="24"/>
          <w:szCs w:val="24"/>
          <w:lang w:val="ru-RU"/>
        </w:rPr>
        <w:t>Подарки и услуги, предоставляемые организацией, передаются только от имени организации в целом, а не как п</w:t>
      </w:r>
      <w:r w:rsidR="001405BD">
        <w:rPr>
          <w:rFonts w:ascii="Times New Roman" w:hAnsi="Times New Roman" w:cs="Times New Roman"/>
          <w:sz w:val="24"/>
          <w:szCs w:val="24"/>
          <w:lang w:val="ru-RU"/>
        </w:rPr>
        <w:t>одарок от отдельного работника.                                                    2.9.</w:t>
      </w:r>
      <w:r w:rsidRPr="00F644AB">
        <w:rPr>
          <w:rFonts w:ascii="Times New Roman" w:hAnsi="Times New Roman" w:cs="Times New Roman"/>
          <w:sz w:val="24"/>
          <w:szCs w:val="24"/>
          <w:lang w:val="ru-RU"/>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r w:rsidR="001955FF">
        <w:rPr>
          <w:rFonts w:ascii="Times New Roman" w:hAnsi="Times New Roman" w:cs="Times New Roman"/>
          <w:sz w:val="24"/>
          <w:szCs w:val="24"/>
          <w:lang w:val="ru-RU"/>
        </w:rPr>
        <w:t xml:space="preserve">                                                                                                                                      </w:t>
      </w:r>
      <w:r w:rsidR="001955FF">
        <w:rPr>
          <w:rFonts w:ascii="Times New Roman" w:hAnsi="Times New Roman" w:cs="Times New Roman"/>
          <w:sz w:val="24"/>
          <w:szCs w:val="24"/>
          <w:lang w:val="ru-RU"/>
        </w:rPr>
        <w:lastRenderedPageBreak/>
        <w:t>2.10.</w:t>
      </w:r>
      <w:r w:rsidRPr="00F644AB">
        <w:rPr>
          <w:rFonts w:ascii="Times New Roman" w:hAnsi="Times New Roman" w:cs="Times New Roman"/>
          <w:sz w:val="24"/>
          <w:szCs w:val="24"/>
          <w:lang w:val="ru-RU"/>
        </w:rPr>
        <w:t>Подарки и услуги не должны ставить</w:t>
      </w:r>
      <w:proofErr w:type="gramEnd"/>
      <w:r w:rsidRPr="00F644AB">
        <w:rPr>
          <w:rFonts w:ascii="Times New Roman" w:hAnsi="Times New Roman" w:cs="Times New Roman"/>
          <w:sz w:val="24"/>
          <w:szCs w:val="24"/>
          <w:lang w:val="ru-RU"/>
        </w:rPr>
        <w:t xml:space="preserve"> под сомнение имидж или деловую репутацию организации или ее работника. </w:t>
      </w:r>
      <w:r w:rsidR="001955FF">
        <w:rPr>
          <w:rFonts w:ascii="Times New Roman" w:hAnsi="Times New Roman" w:cs="Times New Roman"/>
          <w:sz w:val="24"/>
          <w:szCs w:val="24"/>
          <w:lang w:val="ru-RU"/>
        </w:rPr>
        <w:t xml:space="preserve">                                                                                          2.11.</w:t>
      </w:r>
      <w:r w:rsidRPr="00F644AB">
        <w:rPr>
          <w:rFonts w:ascii="Times New Roman" w:hAnsi="Times New Roman" w:cs="Times New Roman"/>
          <w:sz w:val="24"/>
          <w:szCs w:val="24"/>
          <w:lang w:val="ru-RU"/>
        </w:rPr>
        <w:t xml:space="preserve">Работник, которому при выполнении трудовых обязанностей предлагаются подарки или иное </w:t>
      </w:r>
      <w:proofErr w:type="gramStart"/>
      <w:r w:rsidRPr="00F644AB">
        <w:rPr>
          <w:rFonts w:ascii="Times New Roman" w:hAnsi="Times New Roman" w:cs="Times New Roman"/>
          <w:sz w:val="24"/>
          <w:szCs w:val="24"/>
          <w:lang w:val="ru-RU"/>
        </w:rPr>
        <w:t>вознаграждение</w:t>
      </w:r>
      <w:proofErr w:type="gramEnd"/>
      <w:r w:rsidRPr="00F644AB">
        <w:rPr>
          <w:rFonts w:ascii="Times New Roman" w:hAnsi="Times New Roman" w:cs="Times New Roman"/>
          <w:sz w:val="24"/>
          <w:szCs w:val="24"/>
          <w:lang w:val="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 </w:t>
      </w:r>
      <w:r w:rsidR="001955FF">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 xml:space="preserve">отказаться от них и немедленно уведомить своего непосредственного руководителя о факте предложения подарка (вознаграждения); </w:t>
      </w:r>
      <w:r w:rsidR="001955FF">
        <w:rPr>
          <w:rFonts w:ascii="Times New Roman" w:hAnsi="Times New Roman" w:cs="Times New Roman"/>
          <w:sz w:val="24"/>
          <w:szCs w:val="24"/>
          <w:lang w:val="ru-RU"/>
        </w:rPr>
        <w:t xml:space="preserve">                                                                                               - </w:t>
      </w:r>
      <w:r w:rsidRPr="00F644AB">
        <w:rPr>
          <w:rFonts w:ascii="Times New Roman" w:hAnsi="Times New Roman" w:cs="Times New Roman"/>
          <w:sz w:val="24"/>
          <w:szCs w:val="24"/>
          <w:lang w:val="ru-RU"/>
        </w:rPr>
        <w:t>по возможности исключить дальнейшие контакты с лицом, предложившим подарок или вознаграждение, если только это не вхо</w:t>
      </w:r>
      <w:r w:rsidR="001955FF">
        <w:rPr>
          <w:rFonts w:ascii="Times New Roman" w:hAnsi="Times New Roman" w:cs="Times New Roman"/>
          <w:sz w:val="24"/>
          <w:szCs w:val="24"/>
          <w:lang w:val="ru-RU"/>
        </w:rPr>
        <w:t xml:space="preserve">дит в его трудовые обязанности;                                                 - </w:t>
      </w:r>
      <w:r w:rsidRPr="00F644AB">
        <w:rPr>
          <w:rFonts w:ascii="Times New Roman" w:hAnsi="Times New Roman" w:cs="Times New Roman"/>
          <w:sz w:val="24"/>
          <w:szCs w:val="24"/>
          <w:lang w:val="ru-RU"/>
        </w:rPr>
        <w:t>в случае</w:t>
      </w:r>
      <w:proofErr w:type="gramStart"/>
      <w:r w:rsidRPr="00F644AB">
        <w:rPr>
          <w:rFonts w:ascii="Times New Roman" w:hAnsi="Times New Roman" w:cs="Times New Roman"/>
          <w:sz w:val="24"/>
          <w:szCs w:val="24"/>
          <w:lang w:val="ru-RU"/>
        </w:rPr>
        <w:t>,</w:t>
      </w:r>
      <w:proofErr w:type="gramEnd"/>
      <w:r w:rsidRPr="00F644AB">
        <w:rPr>
          <w:rFonts w:ascii="Times New Roman" w:hAnsi="Times New Roman" w:cs="Times New Roman"/>
          <w:sz w:val="24"/>
          <w:szCs w:val="24"/>
          <w:lang w:val="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 </w:t>
      </w:r>
      <w:r w:rsidR="001955FF">
        <w:rPr>
          <w:rFonts w:ascii="Times New Roman" w:hAnsi="Times New Roman" w:cs="Times New Roman"/>
          <w:sz w:val="24"/>
          <w:szCs w:val="24"/>
          <w:lang w:val="ru-RU"/>
        </w:rPr>
        <w:t xml:space="preserve">                                                                  2.12.</w:t>
      </w:r>
      <w:r w:rsidRPr="00F644AB">
        <w:rPr>
          <w:rFonts w:ascii="Times New Roman" w:hAnsi="Times New Roman" w:cs="Times New Roman"/>
          <w:sz w:val="24"/>
          <w:szCs w:val="24"/>
          <w:lang w:val="ru-RU"/>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r w:rsidR="001955FF">
        <w:rPr>
          <w:rFonts w:ascii="Times New Roman" w:hAnsi="Times New Roman" w:cs="Times New Roman"/>
          <w:sz w:val="24"/>
          <w:szCs w:val="24"/>
          <w:lang w:val="ru-RU"/>
        </w:rPr>
        <w:t xml:space="preserve">                                                                                                                                        2.13.</w:t>
      </w:r>
      <w:r w:rsidRPr="00F644AB">
        <w:rPr>
          <w:rFonts w:ascii="Times New Roman" w:hAnsi="Times New Roman" w:cs="Times New Roman"/>
          <w:sz w:val="24"/>
          <w:szCs w:val="24"/>
          <w:lang w:val="ru-RU"/>
        </w:rPr>
        <w:t xml:space="preserve">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F644AB" w:rsidRPr="00F644AB" w:rsidRDefault="00F644AB" w:rsidP="00E30BB8">
      <w:pPr>
        <w:pStyle w:val="1"/>
        <w:ind w:left="285" w:right="241"/>
        <w:rPr>
          <w:sz w:val="24"/>
          <w:szCs w:val="24"/>
          <w:lang w:val="ru-RU"/>
        </w:rPr>
      </w:pPr>
      <w:r w:rsidRPr="00F644AB">
        <w:rPr>
          <w:sz w:val="24"/>
          <w:szCs w:val="24"/>
          <w:lang w:val="ru-RU"/>
        </w:rPr>
        <w:t xml:space="preserve">3. Область применения </w:t>
      </w:r>
    </w:p>
    <w:p w:rsidR="00F644AB" w:rsidRPr="00F644AB" w:rsidRDefault="00F644AB" w:rsidP="00F644AB">
      <w:pPr>
        <w:ind w:left="67" w:right="11"/>
        <w:rPr>
          <w:rFonts w:ascii="Times New Roman" w:hAnsi="Times New Roman" w:cs="Times New Roman"/>
          <w:lang w:val="ru-RU"/>
        </w:rPr>
      </w:pPr>
      <w:r w:rsidRPr="00F644AB">
        <w:rPr>
          <w:rFonts w:ascii="Times New Roman" w:hAnsi="Times New Roman" w:cs="Times New Roman"/>
          <w:sz w:val="24"/>
          <w:szCs w:val="24"/>
          <w:lang w:val="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r w:rsidRPr="00F644AB">
        <w:rPr>
          <w:rFonts w:ascii="Times New Roman" w:hAnsi="Times New Roman" w:cs="Times New Roman"/>
          <w:lang w:val="ru-RU"/>
        </w:rPr>
        <w:br w:type="page"/>
      </w:r>
    </w:p>
    <w:p w:rsidR="00F644AB" w:rsidRPr="00F644AB" w:rsidRDefault="00F644AB" w:rsidP="00F644AB">
      <w:pPr>
        <w:spacing w:after="9" w:line="268" w:lineRule="auto"/>
        <w:ind w:left="6544" w:hanging="10"/>
        <w:rPr>
          <w:rFonts w:ascii="Times New Roman" w:hAnsi="Times New Roman" w:cs="Times New Roman"/>
          <w:lang w:val="ru-RU"/>
        </w:rPr>
      </w:pPr>
      <w:r w:rsidRPr="00F644AB">
        <w:rPr>
          <w:rFonts w:ascii="Times New Roman" w:hAnsi="Times New Roman" w:cs="Times New Roman"/>
          <w:sz w:val="20"/>
          <w:lang w:val="ru-RU"/>
        </w:rPr>
        <w:lastRenderedPageBreak/>
        <w:t xml:space="preserve">Приложение № 2 </w:t>
      </w:r>
    </w:p>
    <w:p w:rsidR="00F644AB" w:rsidRPr="00F644AB" w:rsidRDefault="00F644AB" w:rsidP="00E30BB8">
      <w:pPr>
        <w:spacing w:after="9" w:line="268" w:lineRule="auto"/>
        <w:ind w:left="6544" w:hanging="10"/>
        <w:rPr>
          <w:rFonts w:ascii="Times New Roman" w:hAnsi="Times New Roman" w:cs="Times New Roman"/>
          <w:lang w:val="ru-RU"/>
        </w:rPr>
      </w:pPr>
      <w:r w:rsidRPr="00F644AB">
        <w:rPr>
          <w:rFonts w:ascii="Times New Roman" w:hAnsi="Times New Roman" w:cs="Times New Roman"/>
          <w:sz w:val="20"/>
          <w:lang w:val="ru-RU"/>
        </w:rPr>
        <w:t xml:space="preserve">к </w:t>
      </w:r>
      <w:proofErr w:type="spellStart"/>
      <w:r w:rsidRPr="00F644AB">
        <w:rPr>
          <w:rFonts w:ascii="Times New Roman" w:hAnsi="Times New Roman" w:cs="Times New Roman"/>
          <w:sz w:val="20"/>
          <w:lang w:val="ru-RU"/>
        </w:rPr>
        <w:t>Антикоррупционной</w:t>
      </w:r>
      <w:proofErr w:type="spellEnd"/>
      <w:r w:rsidRPr="00F644AB">
        <w:rPr>
          <w:rFonts w:ascii="Times New Roman" w:hAnsi="Times New Roman" w:cs="Times New Roman"/>
          <w:sz w:val="20"/>
          <w:lang w:val="ru-RU"/>
        </w:rPr>
        <w:t xml:space="preserve"> политике </w:t>
      </w:r>
      <w:proofErr w:type="spellStart"/>
      <w:r w:rsidRPr="00F644AB">
        <w:rPr>
          <w:rFonts w:ascii="Times New Roman" w:hAnsi="Times New Roman" w:cs="Times New Roman"/>
          <w:sz w:val="20"/>
          <w:lang w:val="ru-RU"/>
        </w:rPr>
        <w:t>МБДОУ-детский</w:t>
      </w:r>
      <w:proofErr w:type="spellEnd"/>
      <w:r w:rsidRPr="00F644AB">
        <w:rPr>
          <w:rFonts w:ascii="Times New Roman" w:hAnsi="Times New Roman" w:cs="Times New Roman"/>
          <w:sz w:val="20"/>
          <w:lang w:val="ru-RU"/>
        </w:rPr>
        <w:t xml:space="preserve"> сад №23 «</w:t>
      </w:r>
      <w:proofErr w:type="spellStart"/>
      <w:r w:rsidRPr="00F644AB">
        <w:rPr>
          <w:rFonts w:ascii="Times New Roman" w:hAnsi="Times New Roman" w:cs="Times New Roman"/>
          <w:sz w:val="20"/>
          <w:lang w:val="ru-RU"/>
        </w:rPr>
        <w:t>Снегирёк</w:t>
      </w:r>
      <w:proofErr w:type="spellEnd"/>
      <w:r w:rsidRPr="00F644AB">
        <w:rPr>
          <w:rFonts w:ascii="Times New Roman" w:hAnsi="Times New Roman" w:cs="Times New Roman"/>
          <w:sz w:val="20"/>
          <w:lang w:val="ru-RU"/>
        </w:rPr>
        <w:t xml:space="preserve">» </w:t>
      </w:r>
      <w:proofErr w:type="spellStart"/>
      <w:r w:rsidRPr="00F644AB">
        <w:rPr>
          <w:rFonts w:ascii="Times New Roman" w:hAnsi="Times New Roman" w:cs="Times New Roman"/>
          <w:sz w:val="20"/>
          <w:lang w:val="ru-RU"/>
        </w:rPr>
        <w:t>г</w:t>
      </w:r>
      <w:proofErr w:type="gramStart"/>
      <w:r w:rsidRPr="00F644AB">
        <w:rPr>
          <w:rFonts w:ascii="Times New Roman" w:hAnsi="Times New Roman" w:cs="Times New Roman"/>
          <w:sz w:val="20"/>
          <w:lang w:val="ru-RU"/>
        </w:rPr>
        <w:t>.К</w:t>
      </w:r>
      <w:proofErr w:type="gramEnd"/>
      <w:r w:rsidRPr="00F644AB">
        <w:rPr>
          <w:rFonts w:ascii="Times New Roman" w:hAnsi="Times New Roman" w:cs="Times New Roman"/>
          <w:sz w:val="20"/>
          <w:lang w:val="ru-RU"/>
        </w:rPr>
        <w:t>линцы</w:t>
      </w:r>
      <w:proofErr w:type="spellEnd"/>
      <w:r w:rsidRPr="00F644AB">
        <w:rPr>
          <w:rFonts w:ascii="Times New Roman" w:hAnsi="Times New Roman" w:cs="Times New Roman"/>
          <w:sz w:val="20"/>
          <w:lang w:val="ru-RU"/>
        </w:rPr>
        <w:t xml:space="preserve"> Брянской области.</w:t>
      </w:r>
    </w:p>
    <w:p w:rsidR="00F644AB" w:rsidRPr="00E30BB8" w:rsidRDefault="00F644AB" w:rsidP="00E30BB8">
      <w:pPr>
        <w:pStyle w:val="1"/>
        <w:ind w:left="285" w:right="237"/>
        <w:rPr>
          <w:szCs w:val="28"/>
          <w:lang w:val="ru-RU"/>
        </w:rPr>
      </w:pPr>
      <w:proofErr w:type="spellStart"/>
      <w:r w:rsidRPr="00E30BB8">
        <w:rPr>
          <w:szCs w:val="28"/>
          <w:lang w:val="ru-RU"/>
        </w:rPr>
        <w:t>Антикоррупционная</w:t>
      </w:r>
      <w:proofErr w:type="spellEnd"/>
      <w:r w:rsidRPr="00E30BB8">
        <w:rPr>
          <w:szCs w:val="28"/>
          <w:lang w:val="ru-RU"/>
        </w:rPr>
        <w:t xml:space="preserve"> оговорка (вариант) </w:t>
      </w:r>
    </w:p>
    <w:p w:rsidR="00F644AB" w:rsidRPr="00F644AB" w:rsidRDefault="00F644AB" w:rsidP="00F644AB">
      <w:pPr>
        <w:ind w:left="775"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Статья 1. </w:t>
      </w:r>
    </w:p>
    <w:p w:rsidR="00F644AB" w:rsidRPr="00F644AB" w:rsidRDefault="00F644AB" w:rsidP="00F644AB">
      <w:pPr>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1.1. При исполнении своих обязательств по настоящему Договору, Стороны, их </w:t>
      </w:r>
      <w:proofErr w:type="spellStart"/>
      <w:r w:rsidRPr="00F644AB">
        <w:rPr>
          <w:rFonts w:ascii="Times New Roman" w:hAnsi="Times New Roman" w:cs="Times New Roman"/>
          <w:sz w:val="24"/>
          <w:szCs w:val="24"/>
          <w:lang w:val="ru-RU"/>
        </w:rPr>
        <w:t>аффилированные</w:t>
      </w:r>
      <w:proofErr w:type="spellEnd"/>
      <w:r w:rsidRPr="00F644AB">
        <w:rPr>
          <w:rFonts w:ascii="Times New Roman" w:hAnsi="Times New Roman" w:cs="Times New Roman"/>
          <w:sz w:val="24"/>
          <w:szCs w:val="24"/>
          <w:lang w:val="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
    <w:p w:rsidR="00F644AB" w:rsidRPr="00F644AB" w:rsidRDefault="00F644AB" w:rsidP="00F644AB">
      <w:pPr>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1.2. </w:t>
      </w:r>
      <w:proofErr w:type="gramStart"/>
      <w:r w:rsidRPr="00F644AB">
        <w:rPr>
          <w:rFonts w:ascii="Times New Roman" w:hAnsi="Times New Roman" w:cs="Times New Roman"/>
          <w:sz w:val="24"/>
          <w:szCs w:val="24"/>
          <w:lang w:val="ru-RU"/>
        </w:rPr>
        <w:t xml:space="preserve">При исполнении своих обязательств по настоящему Договору, Стороны, их </w:t>
      </w:r>
      <w:proofErr w:type="spellStart"/>
      <w:r w:rsidRPr="00F644AB">
        <w:rPr>
          <w:rFonts w:ascii="Times New Roman" w:hAnsi="Times New Roman" w:cs="Times New Roman"/>
          <w:sz w:val="24"/>
          <w:szCs w:val="24"/>
          <w:lang w:val="ru-RU"/>
        </w:rPr>
        <w:t>аффилированные</w:t>
      </w:r>
      <w:proofErr w:type="spellEnd"/>
      <w:r w:rsidRPr="00F644AB">
        <w:rPr>
          <w:rFonts w:ascii="Times New Roman" w:hAnsi="Times New Roman" w:cs="Times New Roman"/>
          <w:sz w:val="24"/>
          <w:szCs w:val="24"/>
          <w:lang w:val="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F644AB" w:rsidRPr="00F644AB" w:rsidRDefault="00F644AB" w:rsidP="00F644AB">
      <w:pPr>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644AB">
        <w:rPr>
          <w:rFonts w:ascii="Times New Roman" w:hAnsi="Times New Roman" w:cs="Times New Roman"/>
          <w:sz w:val="24"/>
          <w:szCs w:val="24"/>
          <w:lang w:val="ru-RU"/>
        </w:rPr>
        <w:t>с даты получения</w:t>
      </w:r>
      <w:proofErr w:type="gramEnd"/>
      <w:r w:rsidRPr="00F644AB">
        <w:rPr>
          <w:rFonts w:ascii="Times New Roman" w:hAnsi="Times New Roman" w:cs="Times New Roman"/>
          <w:sz w:val="24"/>
          <w:szCs w:val="24"/>
          <w:lang w:val="ru-RU"/>
        </w:rPr>
        <w:t xml:space="preserve"> письменного уведомления. </w:t>
      </w:r>
    </w:p>
    <w:p w:rsidR="00F644AB" w:rsidRPr="00F644AB" w:rsidRDefault="00F644AB" w:rsidP="00F644AB">
      <w:pPr>
        <w:ind w:left="67"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1.4. </w:t>
      </w:r>
      <w:proofErr w:type="gramStart"/>
      <w:r w:rsidRPr="00F644AB">
        <w:rPr>
          <w:rFonts w:ascii="Times New Roman" w:hAnsi="Times New Roman" w:cs="Times New Roman"/>
          <w:sz w:val="24"/>
          <w:szCs w:val="24"/>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F644AB">
        <w:rPr>
          <w:rFonts w:ascii="Times New Roman" w:hAnsi="Times New Roman" w:cs="Times New Roman"/>
          <w:sz w:val="24"/>
          <w:szCs w:val="24"/>
          <w:lang w:val="ru-RU"/>
        </w:rPr>
        <w:t>аффилированными</w:t>
      </w:r>
      <w:proofErr w:type="spellEnd"/>
      <w:r w:rsidRPr="00F644AB">
        <w:rPr>
          <w:rFonts w:ascii="Times New Roman" w:hAnsi="Times New Roman" w:cs="Times New Roman"/>
          <w:sz w:val="24"/>
          <w:szCs w:val="24"/>
          <w:lang w:val="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644AB">
        <w:rPr>
          <w:rFonts w:ascii="Times New Roman" w:hAnsi="Times New Roman" w:cs="Times New Roman"/>
          <w:sz w:val="24"/>
          <w:szCs w:val="24"/>
          <w:lang w:val="ru-RU"/>
        </w:rPr>
        <w:t xml:space="preserve"> легализации доходов, полученных преступным путем.</w:t>
      </w:r>
    </w:p>
    <w:p w:rsidR="00F644AB" w:rsidRPr="00F644AB" w:rsidRDefault="00F644AB" w:rsidP="00F644AB">
      <w:pPr>
        <w:ind w:left="775" w:right="11"/>
        <w:rPr>
          <w:rFonts w:ascii="Times New Roman" w:hAnsi="Times New Roman" w:cs="Times New Roman"/>
          <w:sz w:val="24"/>
          <w:szCs w:val="24"/>
          <w:lang w:val="ru-RU"/>
        </w:rPr>
      </w:pPr>
      <w:r w:rsidRPr="00F644AB">
        <w:rPr>
          <w:rFonts w:ascii="Times New Roman" w:hAnsi="Times New Roman" w:cs="Times New Roman"/>
          <w:sz w:val="24"/>
          <w:szCs w:val="24"/>
          <w:lang w:val="ru-RU"/>
        </w:rPr>
        <w:t xml:space="preserve">Статья 2. </w:t>
      </w:r>
    </w:p>
    <w:p w:rsidR="00F644AB" w:rsidRPr="00E30BB8" w:rsidRDefault="00F644AB" w:rsidP="00E30BB8">
      <w:pPr>
        <w:ind w:left="67" w:right="11"/>
        <w:rPr>
          <w:rFonts w:ascii="Times New Roman" w:hAnsi="Times New Roman" w:cs="Times New Roman"/>
          <w:sz w:val="24"/>
          <w:szCs w:val="24"/>
          <w:lang w:val="ru-RU"/>
        </w:rPr>
      </w:pPr>
      <w:proofErr w:type="gramStart"/>
      <w:r w:rsidRPr="00F644AB">
        <w:rPr>
          <w:rFonts w:ascii="Times New Roman" w:hAnsi="Times New Roman" w:cs="Times New Roman"/>
          <w:sz w:val="24"/>
          <w:szCs w:val="24"/>
          <w:lang w:val="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644AB">
        <w:rPr>
          <w:rFonts w:ascii="Times New Roman" w:hAnsi="Times New Roman" w:cs="Times New Roman"/>
          <w:sz w:val="24"/>
          <w:szCs w:val="24"/>
          <w:lang w:val="ru-RU"/>
        </w:rPr>
        <w:t xml:space="preserve"> Сторона, по чьей инициативе </w:t>
      </w:r>
      <w:proofErr w:type="gramStart"/>
      <w:r w:rsidRPr="00F644AB">
        <w:rPr>
          <w:rFonts w:ascii="Times New Roman" w:hAnsi="Times New Roman" w:cs="Times New Roman"/>
          <w:sz w:val="24"/>
          <w:szCs w:val="24"/>
          <w:lang w:val="ru-RU"/>
        </w:rPr>
        <w:t>был</w:t>
      </w:r>
      <w:proofErr w:type="gramEnd"/>
      <w:r w:rsidRPr="00F644AB">
        <w:rPr>
          <w:rFonts w:ascii="Times New Roman" w:hAnsi="Times New Roman" w:cs="Times New Roman"/>
          <w:sz w:val="24"/>
          <w:szCs w:val="24"/>
          <w:lang w:val="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w:t>
      </w:r>
    </w:p>
    <w:sectPr w:rsidR="00F644AB" w:rsidRPr="00E30BB8" w:rsidSect="00CE0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48"/>
    <w:multiLevelType w:val="multilevel"/>
    <w:tmpl w:val="D3062E6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9755695"/>
    <w:multiLevelType w:val="multilevel"/>
    <w:tmpl w:val="CE506B3C"/>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0884512"/>
    <w:multiLevelType w:val="multilevel"/>
    <w:tmpl w:val="0896A1A8"/>
    <w:lvl w:ilvl="0">
      <w:start w:val="9"/>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Restart w:val="0"/>
      <w:lvlText w:val="%1.%2."/>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87D7372"/>
    <w:multiLevelType w:val="multilevel"/>
    <w:tmpl w:val="518012B4"/>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2"/>
      <w:numFmt w:val="decimal"/>
      <w:lvlRestart w:val="0"/>
      <w:lvlText w:val="%1.%2."/>
      <w:lvlJc w:val="left"/>
      <w:pPr>
        <w:ind w:left="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D8501C3"/>
    <w:multiLevelType w:val="multilevel"/>
    <w:tmpl w:val="68D88346"/>
    <w:lvl w:ilvl="0">
      <w:start w:val="9"/>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303D492F"/>
    <w:multiLevelType w:val="multilevel"/>
    <w:tmpl w:val="C6183F8A"/>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3A58140B"/>
    <w:multiLevelType w:val="hybridMultilevel"/>
    <w:tmpl w:val="5E6A9C46"/>
    <w:lvl w:ilvl="0" w:tplc="9FD8977C">
      <w:start w:val="1"/>
      <w:numFmt w:val="bullet"/>
      <w:lvlText w:val="–"/>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A4E3A2">
      <w:start w:val="1"/>
      <w:numFmt w:val="bullet"/>
      <w:lvlText w:val="o"/>
      <w:lvlJc w:val="left"/>
      <w:pPr>
        <w:ind w:left="18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EB84512">
      <w:start w:val="1"/>
      <w:numFmt w:val="bullet"/>
      <w:lvlText w:val="▪"/>
      <w:lvlJc w:val="left"/>
      <w:pPr>
        <w:ind w:left="26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7B4CA1E">
      <w:start w:val="1"/>
      <w:numFmt w:val="bullet"/>
      <w:lvlText w:val="•"/>
      <w:lvlJc w:val="left"/>
      <w:pPr>
        <w:ind w:left="33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E14A8B2">
      <w:start w:val="1"/>
      <w:numFmt w:val="bullet"/>
      <w:lvlText w:val="o"/>
      <w:lvlJc w:val="left"/>
      <w:pPr>
        <w:ind w:left="40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F449A0A">
      <w:start w:val="1"/>
      <w:numFmt w:val="bullet"/>
      <w:lvlText w:val="▪"/>
      <w:lvlJc w:val="left"/>
      <w:pPr>
        <w:ind w:left="47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688140A">
      <w:start w:val="1"/>
      <w:numFmt w:val="bullet"/>
      <w:lvlText w:val="•"/>
      <w:lvlJc w:val="left"/>
      <w:pPr>
        <w:ind w:left="54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765320">
      <w:start w:val="1"/>
      <w:numFmt w:val="bullet"/>
      <w:lvlText w:val="o"/>
      <w:lvlJc w:val="left"/>
      <w:pPr>
        <w:ind w:left="62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E6095C">
      <w:start w:val="1"/>
      <w:numFmt w:val="bullet"/>
      <w:lvlText w:val="▪"/>
      <w:lvlJc w:val="left"/>
      <w:pPr>
        <w:ind w:left="69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C71736D"/>
    <w:multiLevelType w:val="hybridMultilevel"/>
    <w:tmpl w:val="F9549BD0"/>
    <w:lvl w:ilvl="0" w:tplc="030664B8">
      <w:start w:val="1"/>
      <w:numFmt w:val="bullet"/>
      <w:lvlText w:val="–"/>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E1CC30C">
      <w:start w:val="1"/>
      <w:numFmt w:val="bullet"/>
      <w:lvlText w:val="o"/>
      <w:lvlJc w:val="left"/>
      <w:pPr>
        <w:ind w:left="20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4F42576">
      <w:start w:val="1"/>
      <w:numFmt w:val="bullet"/>
      <w:lvlText w:val="▪"/>
      <w:lvlJc w:val="left"/>
      <w:pPr>
        <w:ind w:left="27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A52DDD0">
      <w:start w:val="1"/>
      <w:numFmt w:val="bullet"/>
      <w:lvlText w:val="•"/>
      <w:lvlJc w:val="left"/>
      <w:pPr>
        <w:ind w:left="35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325C62">
      <w:start w:val="1"/>
      <w:numFmt w:val="bullet"/>
      <w:lvlText w:val="o"/>
      <w:lvlJc w:val="left"/>
      <w:pPr>
        <w:ind w:left="42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20A1B8C">
      <w:start w:val="1"/>
      <w:numFmt w:val="bullet"/>
      <w:lvlText w:val="▪"/>
      <w:lvlJc w:val="left"/>
      <w:pPr>
        <w:ind w:left="49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267550">
      <w:start w:val="1"/>
      <w:numFmt w:val="bullet"/>
      <w:lvlText w:val="•"/>
      <w:lvlJc w:val="left"/>
      <w:pPr>
        <w:ind w:left="56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02A67A">
      <w:start w:val="1"/>
      <w:numFmt w:val="bullet"/>
      <w:lvlText w:val="o"/>
      <w:lvlJc w:val="left"/>
      <w:pPr>
        <w:ind w:left="63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2E4924">
      <w:start w:val="1"/>
      <w:numFmt w:val="bullet"/>
      <w:lvlText w:val="▪"/>
      <w:lvlJc w:val="left"/>
      <w:pPr>
        <w:ind w:left="71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DAD5A6F"/>
    <w:multiLevelType w:val="multilevel"/>
    <w:tmpl w:val="20584982"/>
    <w:lvl w:ilvl="0">
      <w:start w:val="1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Restart w:val="0"/>
      <w:lvlText w:val="%1.%2."/>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50840DC9"/>
    <w:multiLevelType w:val="hybridMultilevel"/>
    <w:tmpl w:val="FB8CC62C"/>
    <w:lvl w:ilvl="0" w:tplc="FC3E7406">
      <w:start w:val="1"/>
      <w:numFmt w:val="bullet"/>
      <w:lvlText w:val="–"/>
      <w:lvlJc w:val="left"/>
      <w:pPr>
        <w:ind w:left="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584332">
      <w:start w:val="1"/>
      <w:numFmt w:val="bullet"/>
      <w:lvlText w:val="o"/>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AB0A6A2">
      <w:start w:val="1"/>
      <w:numFmt w:val="bullet"/>
      <w:lvlText w:val="▪"/>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786BDA">
      <w:start w:val="1"/>
      <w:numFmt w:val="bullet"/>
      <w:lvlText w:val="•"/>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2CE5AE">
      <w:start w:val="1"/>
      <w:numFmt w:val="bullet"/>
      <w:lvlText w:val="o"/>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2D813AA">
      <w:start w:val="1"/>
      <w:numFmt w:val="bullet"/>
      <w:lvlText w:val="▪"/>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53A8900">
      <w:start w:val="1"/>
      <w:numFmt w:val="bullet"/>
      <w:lvlText w:val="•"/>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0B0F1E2">
      <w:start w:val="1"/>
      <w:numFmt w:val="bullet"/>
      <w:lvlText w:val="o"/>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18D88C">
      <w:start w:val="1"/>
      <w:numFmt w:val="bullet"/>
      <w:lvlText w:val="▪"/>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57692FDA"/>
    <w:multiLevelType w:val="hybridMultilevel"/>
    <w:tmpl w:val="E3F28206"/>
    <w:lvl w:ilvl="0" w:tplc="9D460E64">
      <w:start w:val="1"/>
      <w:numFmt w:val="bullet"/>
      <w:lvlText w:val="–"/>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742E9FC">
      <w:start w:val="1"/>
      <w:numFmt w:val="bullet"/>
      <w:lvlText w:val="o"/>
      <w:lvlJc w:val="left"/>
      <w:pPr>
        <w:ind w:left="20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0601162">
      <w:start w:val="1"/>
      <w:numFmt w:val="bullet"/>
      <w:lvlText w:val="▪"/>
      <w:lvlJc w:val="left"/>
      <w:pPr>
        <w:ind w:left="2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86C8BE">
      <w:start w:val="1"/>
      <w:numFmt w:val="bullet"/>
      <w:lvlText w:val="•"/>
      <w:lvlJc w:val="left"/>
      <w:pPr>
        <w:ind w:left="34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AB0463C">
      <w:start w:val="1"/>
      <w:numFmt w:val="bullet"/>
      <w:lvlText w:val="o"/>
      <w:lvlJc w:val="left"/>
      <w:pPr>
        <w:ind w:left="42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9527CA6">
      <w:start w:val="1"/>
      <w:numFmt w:val="bullet"/>
      <w:lvlText w:val="▪"/>
      <w:lvlJc w:val="left"/>
      <w:pPr>
        <w:ind w:left="49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2A7226">
      <w:start w:val="1"/>
      <w:numFmt w:val="bullet"/>
      <w:lvlText w:val="•"/>
      <w:lvlJc w:val="left"/>
      <w:pPr>
        <w:ind w:left="56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285BA0">
      <w:start w:val="1"/>
      <w:numFmt w:val="bullet"/>
      <w:lvlText w:val="o"/>
      <w:lvlJc w:val="left"/>
      <w:pPr>
        <w:ind w:left="6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E8470E">
      <w:start w:val="1"/>
      <w:numFmt w:val="bullet"/>
      <w:lvlText w:val="▪"/>
      <w:lvlJc w:val="left"/>
      <w:pPr>
        <w:ind w:left="7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5BC60932"/>
    <w:multiLevelType w:val="hybridMultilevel"/>
    <w:tmpl w:val="C878352C"/>
    <w:lvl w:ilvl="0" w:tplc="25D0FCA8">
      <w:start w:val="1"/>
      <w:numFmt w:val="bullet"/>
      <w:lvlText w:val="–"/>
      <w:lvlJc w:val="left"/>
      <w:pPr>
        <w:ind w:left="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AEE1D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8549468">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2B8B10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C7E384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CF4653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E2B05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D3C81D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BEE63A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5C975826"/>
    <w:multiLevelType w:val="hybridMultilevel"/>
    <w:tmpl w:val="004A6BEA"/>
    <w:lvl w:ilvl="0" w:tplc="6A025ABE">
      <w:start w:val="1"/>
      <w:numFmt w:val="bullet"/>
      <w:lvlText w:val="–"/>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CC468D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46248D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4CAB84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474986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EE1F6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130F394">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E2900E">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51C38D0">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7AE73EBE"/>
    <w:multiLevelType w:val="hybridMultilevel"/>
    <w:tmpl w:val="732CCCF0"/>
    <w:lvl w:ilvl="0" w:tplc="CFB4B4DA">
      <w:start w:val="1"/>
      <w:numFmt w:val="bullet"/>
      <w:lvlText w:val="–"/>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A697F4">
      <w:start w:val="1"/>
      <w:numFmt w:val="bullet"/>
      <w:lvlText w:val="o"/>
      <w:lvlJc w:val="left"/>
      <w:pPr>
        <w:ind w:left="2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6E21A72">
      <w:start w:val="1"/>
      <w:numFmt w:val="bullet"/>
      <w:lvlText w:val="▪"/>
      <w:lvlJc w:val="left"/>
      <w:pPr>
        <w:ind w:left="2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76E024">
      <w:start w:val="1"/>
      <w:numFmt w:val="bullet"/>
      <w:lvlText w:val="•"/>
      <w:lvlJc w:val="left"/>
      <w:pPr>
        <w:ind w:left="3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F3E84A4">
      <w:start w:val="1"/>
      <w:numFmt w:val="bullet"/>
      <w:lvlText w:val="o"/>
      <w:lvlJc w:val="left"/>
      <w:pPr>
        <w:ind w:left="4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726170A">
      <w:start w:val="1"/>
      <w:numFmt w:val="bullet"/>
      <w:lvlText w:val="▪"/>
      <w:lvlJc w:val="left"/>
      <w:pPr>
        <w:ind w:left="4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8CFDBC">
      <w:start w:val="1"/>
      <w:numFmt w:val="bullet"/>
      <w:lvlText w:val="•"/>
      <w:lvlJc w:val="left"/>
      <w:pPr>
        <w:ind w:left="5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16469C">
      <w:start w:val="1"/>
      <w:numFmt w:val="bullet"/>
      <w:lvlText w:val="o"/>
      <w:lvlJc w:val="left"/>
      <w:pPr>
        <w:ind w:left="6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B86830A">
      <w:start w:val="1"/>
      <w:numFmt w:val="bullet"/>
      <w:lvlText w:val="▪"/>
      <w:lvlJc w:val="left"/>
      <w:pPr>
        <w:ind w:left="7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7E6665B8"/>
    <w:multiLevelType w:val="hybridMultilevel"/>
    <w:tmpl w:val="3AFAEF6E"/>
    <w:lvl w:ilvl="0" w:tplc="188E7FB6">
      <w:start w:val="1"/>
      <w:numFmt w:val="bullet"/>
      <w:lvlText w:val="–"/>
      <w:lvlJc w:val="left"/>
      <w:pPr>
        <w:ind w:left="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944CC26">
      <w:start w:val="1"/>
      <w:numFmt w:val="bullet"/>
      <w:lvlText w:val="o"/>
      <w:lvlJc w:val="left"/>
      <w:pPr>
        <w:ind w:left="2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51A41B0">
      <w:start w:val="1"/>
      <w:numFmt w:val="bullet"/>
      <w:lvlText w:val="▪"/>
      <w:lvlJc w:val="left"/>
      <w:pPr>
        <w:ind w:left="2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FECD56">
      <w:start w:val="1"/>
      <w:numFmt w:val="bullet"/>
      <w:lvlText w:val="•"/>
      <w:lvlJc w:val="left"/>
      <w:pPr>
        <w:ind w:left="3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7D20A9E">
      <w:start w:val="1"/>
      <w:numFmt w:val="bullet"/>
      <w:lvlText w:val="o"/>
      <w:lvlJc w:val="left"/>
      <w:pPr>
        <w:ind w:left="4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E9602DA">
      <w:start w:val="1"/>
      <w:numFmt w:val="bullet"/>
      <w:lvlText w:val="▪"/>
      <w:lvlJc w:val="left"/>
      <w:pPr>
        <w:ind w:left="4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57490BE">
      <w:start w:val="1"/>
      <w:numFmt w:val="bullet"/>
      <w:lvlText w:val="•"/>
      <w:lvlJc w:val="left"/>
      <w:pPr>
        <w:ind w:left="5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0BCA8EC">
      <w:start w:val="1"/>
      <w:numFmt w:val="bullet"/>
      <w:lvlText w:val="o"/>
      <w:lvlJc w:val="left"/>
      <w:pPr>
        <w:ind w:left="6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0001B74">
      <w:start w:val="1"/>
      <w:numFmt w:val="bullet"/>
      <w:lvlText w:val="▪"/>
      <w:lvlJc w:val="left"/>
      <w:pPr>
        <w:ind w:left="7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7"/>
  </w:num>
  <w:num w:numId="2">
    <w:abstractNumId w:val="6"/>
  </w:num>
  <w:num w:numId="3">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8"/>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4AB"/>
    <w:rsid w:val="001405BD"/>
    <w:rsid w:val="001955FF"/>
    <w:rsid w:val="00201E0E"/>
    <w:rsid w:val="00287864"/>
    <w:rsid w:val="003653DA"/>
    <w:rsid w:val="004F5322"/>
    <w:rsid w:val="00504A03"/>
    <w:rsid w:val="005806F4"/>
    <w:rsid w:val="006434D3"/>
    <w:rsid w:val="00A37C2E"/>
    <w:rsid w:val="00B100AC"/>
    <w:rsid w:val="00B162A1"/>
    <w:rsid w:val="00B90C41"/>
    <w:rsid w:val="00CA43C3"/>
    <w:rsid w:val="00CE008D"/>
    <w:rsid w:val="00E30BB8"/>
    <w:rsid w:val="00EA3597"/>
    <w:rsid w:val="00F63296"/>
    <w:rsid w:val="00F644AB"/>
    <w:rsid w:val="00F95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4AB"/>
    <w:pPr>
      <w:spacing w:before="100" w:beforeAutospacing="1" w:after="100" w:afterAutospacing="1" w:line="240" w:lineRule="auto"/>
    </w:pPr>
    <w:rPr>
      <w:lang w:val="en-US"/>
    </w:rPr>
  </w:style>
  <w:style w:type="paragraph" w:styleId="1">
    <w:name w:val="heading 1"/>
    <w:next w:val="a"/>
    <w:link w:val="10"/>
    <w:uiPriority w:val="9"/>
    <w:qFormat/>
    <w:rsid w:val="00F644AB"/>
    <w:pPr>
      <w:keepNext/>
      <w:keepLines/>
      <w:spacing w:after="5" w:line="268" w:lineRule="auto"/>
      <w:ind w:left="191"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4AB"/>
    <w:rPr>
      <w:rFonts w:ascii="Times New Roman" w:eastAsia="Times New Roman" w:hAnsi="Times New Roman" w:cs="Times New Roman"/>
      <w:b/>
      <w:color w:val="000000"/>
      <w:sz w:val="28"/>
      <w:lang w:val="en-US"/>
    </w:rPr>
  </w:style>
  <w:style w:type="paragraph" w:styleId="a3">
    <w:name w:val="Balloon Text"/>
    <w:basedOn w:val="a"/>
    <w:link w:val="a4"/>
    <w:uiPriority w:val="99"/>
    <w:semiHidden/>
    <w:unhideWhenUsed/>
    <w:rsid w:val="005806F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806F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739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7592</Words>
  <Characters>43279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2025-04-04T06:38:00Z</cp:lastPrinted>
  <dcterms:created xsi:type="dcterms:W3CDTF">2025-04-04T05:36:00Z</dcterms:created>
  <dcterms:modified xsi:type="dcterms:W3CDTF">2025-04-04T07:37:00Z</dcterms:modified>
</cp:coreProperties>
</file>