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34A" w:rsidRDefault="0004590E" w:rsidP="00B2634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B2634A">
        <w:rPr>
          <w:lang w:val="ru-RU"/>
        </w:rPr>
        <w:br/>
      </w:r>
      <w:r w:rsidR="00B2634A">
        <w:rPr>
          <w:rFonts w:hAnsi="Times New Roman" w:cs="Times New Roman"/>
          <w:color w:val="000000"/>
          <w:sz w:val="24"/>
          <w:szCs w:val="24"/>
          <w:lang w:val="ru-RU"/>
        </w:rPr>
        <w:t>к единой</w:t>
      </w:r>
      <w:r w:rsidR="00B2634A">
        <w:rPr>
          <w:rFonts w:hAnsi="Times New Roman" w:cs="Times New Roman"/>
          <w:color w:val="000000"/>
          <w:sz w:val="24"/>
          <w:szCs w:val="24"/>
        </w:rPr>
        <w:t> </w:t>
      </w:r>
      <w:r w:rsidR="00B2634A">
        <w:rPr>
          <w:rFonts w:hAnsi="Times New Roman" w:cs="Times New Roman"/>
          <w:color w:val="000000"/>
          <w:sz w:val="24"/>
          <w:szCs w:val="24"/>
          <w:lang w:val="ru-RU"/>
        </w:rPr>
        <w:t>учетной политике</w:t>
      </w:r>
    </w:p>
    <w:p w:rsidR="00A834E5" w:rsidRPr="00B2634A" w:rsidRDefault="00B2634A" w:rsidP="00B2634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централизованного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бухгалтерского учета</w:t>
      </w:r>
    </w:p>
    <w:p w:rsidR="00B2634A" w:rsidRDefault="0004590E" w:rsidP="00B2634A">
      <w:pPr>
        <w:pBdr>
          <w:top w:val="none" w:sz="0" w:space="0" w:color="222222"/>
          <w:left w:val="none" w:sz="0" w:space="0" w:color="222222"/>
          <w:bottom w:val="single" w:sz="0" w:space="12" w:color="CCCCCC"/>
          <w:right w:val="none" w:sz="0" w:space="0" w:color="222222"/>
        </w:pBdr>
        <w:spacing w:line="0" w:lineRule="atLeast"/>
        <w:jc w:val="center"/>
        <w:rPr>
          <w:b/>
          <w:color w:val="222222"/>
          <w:sz w:val="33"/>
          <w:szCs w:val="33"/>
          <w:lang w:val="ru-RU"/>
        </w:rPr>
      </w:pPr>
      <w:r w:rsidRPr="00B2634A">
        <w:rPr>
          <w:b/>
          <w:color w:val="222222"/>
          <w:sz w:val="33"/>
          <w:szCs w:val="33"/>
          <w:lang w:val="ru-RU"/>
        </w:rPr>
        <w:t>ПОЛОЖЕНИЕ</w:t>
      </w:r>
      <w:r w:rsidR="00B2634A" w:rsidRPr="00B2634A">
        <w:rPr>
          <w:b/>
          <w:color w:val="222222"/>
          <w:sz w:val="33"/>
          <w:szCs w:val="33"/>
          <w:lang w:val="ru-RU"/>
        </w:rPr>
        <w:t xml:space="preserve"> </w:t>
      </w:r>
    </w:p>
    <w:p w:rsidR="00B2634A" w:rsidRPr="00B2634A" w:rsidRDefault="00B2634A" w:rsidP="00B2634A">
      <w:pPr>
        <w:pBdr>
          <w:top w:val="none" w:sz="0" w:space="0" w:color="222222"/>
          <w:left w:val="none" w:sz="0" w:space="0" w:color="222222"/>
          <w:bottom w:val="single" w:sz="0" w:space="12" w:color="CCCCCC"/>
          <w:right w:val="none" w:sz="0" w:space="0" w:color="222222"/>
        </w:pBdr>
        <w:spacing w:line="0" w:lineRule="atLeast"/>
        <w:jc w:val="center"/>
        <w:rPr>
          <w:b/>
          <w:color w:val="222222"/>
          <w:sz w:val="33"/>
          <w:szCs w:val="33"/>
          <w:lang w:val="ru-RU"/>
        </w:rPr>
      </w:pPr>
      <w:r w:rsidRPr="00B2634A">
        <w:rPr>
          <w:b/>
          <w:color w:val="222222"/>
          <w:sz w:val="33"/>
          <w:szCs w:val="33"/>
          <w:lang w:val="ru-RU"/>
        </w:rPr>
        <w:t>о признании кредиторской задолженности невостребованной</w:t>
      </w:r>
    </w:p>
    <w:p w:rsidR="00A834E5" w:rsidRPr="00B2634A" w:rsidRDefault="0004590E" w:rsidP="00B2634A"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B2634A">
        <w:rPr>
          <w:b/>
          <w:bCs/>
          <w:color w:val="252525"/>
          <w:spacing w:val="-2"/>
          <w:sz w:val="28"/>
          <w:szCs w:val="28"/>
          <w:lang w:val="ru-RU"/>
        </w:rPr>
        <w:t>1. Общие положения</w:t>
      </w:r>
    </w:p>
    <w:p w:rsidR="00A834E5" w:rsidRPr="00B2634A" w:rsidRDefault="000459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Гражданским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06.12.2011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402-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бухгалтерском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учете»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834E5" w:rsidRPr="00B2634A" w:rsidRDefault="0004590E" w:rsidP="00B2634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признания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кредиторской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2634A">
        <w:rPr>
          <w:rFonts w:hAnsi="Times New Roman" w:cs="Times New Roman"/>
          <w:color w:val="000000"/>
          <w:sz w:val="24"/>
          <w:szCs w:val="24"/>
          <w:lang w:val="ru-RU"/>
        </w:rPr>
        <w:t>учреждений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невостребованной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кредиторами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списания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балансового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забалансового</w:t>
      </w:r>
      <w:proofErr w:type="spellEnd"/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834E5" w:rsidRPr="00B2634A" w:rsidRDefault="0004590E" w:rsidP="00B2634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признании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кредиторской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невостребованной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поступлению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выбытию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834E5" w:rsidRPr="00B2634A" w:rsidRDefault="0004590E" w:rsidP="00B2634A">
      <w:pPr>
        <w:spacing w:before="0" w:beforeAutospacing="0" w:after="0" w:afterAutospacing="0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B2634A">
        <w:rPr>
          <w:b/>
          <w:bCs/>
          <w:color w:val="252525"/>
          <w:spacing w:val="-2"/>
          <w:sz w:val="28"/>
          <w:szCs w:val="28"/>
          <w:lang w:val="ru-RU"/>
        </w:rPr>
        <w:t>2. Критерии признания кредиторской задолженности невостребованной кредиторами</w:t>
      </w:r>
    </w:p>
    <w:p w:rsidR="00A834E5" w:rsidRPr="00B2634A" w:rsidRDefault="000459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Невостребованной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признается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просроченная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кредиторская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834E5" w:rsidRPr="00B2634A" w:rsidRDefault="0004590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кредитор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предъявил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требован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834E5" w:rsidRPr="00B2634A" w:rsidRDefault="0004590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носит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заявительный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характер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кредитор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подтвердил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834E5" w:rsidRPr="00B2634A" w:rsidRDefault="000459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Основанием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признания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кредиторской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невостребованной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834E5" w:rsidRPr="00B2634A" w:rsidRDefault="0004590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истечение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исковой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давности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. 196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ГК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834E5" w:rsidRPr="00B2634A" w:rsidRDefault="0004590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прек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ращение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обязательства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гражданским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. 416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ГК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834E5" w:rsidRPr="00B2634A" w:rsidRDefault="0004590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прекращение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обязательства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. 417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ГК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834E5" w:rsidRPr="00B2634A" w:rsidRDefault="0004590E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ликвидация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юридического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смерть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. 419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ГК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834E5" w:rsidRPr="00B2634A" w:rsidRDefault="0004590E" w:rsidP="00B2634A">
      <w:pPr>
        <w:rPr>
          <w:b/>
          <w:bCs/>
          <w:color w:val="252525"/>
          <w:spacing w:val="-2"/>
          <w:sz w:val="28"/>
          <w:szCs w:val="28"/>
          <w:lang w:val="ru-RU"/>
        </w:rPr>
      </w:pPr>
      <w:r w:rsidRPr="00B2634A">
        <w:rPr>
          <w:b/>
          <w:bCs/>
          <w:color w:val="252525"/>
          <w:spacing w:val="-2"/>
          <w:sz w:val="28"/>
          <w:szCs w:val="28"/>
          <w:lang w:val="ru-RU"/>
        </w:rPr>
        <w:t>3. Порядок признания кредиторской задолженности невостребованной</w:t>
      </w:r>
    </w:p>
    <w:p w:rsidR="00A834E5" w:rsidRPr="00B2634A" w:rsidRDefault="0004590E" w:rsidP="00B2634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признании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кредиторской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кредиторс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кой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. 0510463)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инвентаризационных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описей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834E5" w:rsidRPr="00B2634A" w:rsidRDefault="0004590E" w:rsidP="00B2634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0510463).</w:t>
      </w:r>
    </w:p>
    <w:p w:rsidR="00A834E5" w:rsidRPr="00B2634A" w:rsidRDefault="000459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признать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кредиторскую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невостребованной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откажет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признании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3.3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834E5" w:rsidRPr="00B2634A" w:rsidRDefault="000459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3.3.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признания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кредиторской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невостреб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ованной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необходимы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834E5" w:rsidRDefault="0004590E" w:rsidP="00B2634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содержащий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ЕГРЮЛ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юридического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юридическом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лице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ЕГРЮЛ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проверяются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сайте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egrul.nalog.ru;</w:t>
      </w:r>
    </w:p>
    <w:p w:rsidR="00A834E5" w:rsidRDefault="0004590E" w:rsidP="00B2634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содержащий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ЕГРИП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прек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ращении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предпринимателя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индивидуальном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предпринимателе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ЕГРИП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проверяются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сайте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egrul.nalog.ru;</w:t>
      </w:r>
    </w:p>
    <w:p w:rsidR="00A834E5" w:rsidRPr="00B2634A" w:rsidRDefault="0004590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смерти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справка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отдела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ЗАГС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судебного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ре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шения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объявлении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предпринимателя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умершим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признании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безвестно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отсутствующим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834E5" w:rsidRPr="00B2634A" w:rsidRDefault="0004590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постановления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прекращении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исполнительного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производства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834E5" w:rsidRPr="00B2634A" w:rsidRDefault="0004590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подтверждающие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истечение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исковой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давности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договоры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платежные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товарные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накладные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выполненных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оказанных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834E5" w:rsidRPr="00B2634A" w:rsidRDefault="0004590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обязательства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становится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нево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зможным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полностью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частично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834E5" w:rsidRPr="00B2634A" w:rsidRDefault="0004590E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содержащий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наступлении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непредвиденных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834E5" w:rsidRPr="00B2634A" w:rsidRDefault="000459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списании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невостребованной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кредиторами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0510437).</w:t>
      </w:r>
    </w:p>
    <w:p w:rsidR="00A834E5" w:rsidRPr="00B2634A" w:rsidRDefault="000459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. 0510437)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списывается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балансовых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834E5" w:rsidRPr="00B2634A" w:rsidRDefault="0004590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окончательно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кредитор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исключен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ЕГРЮЛ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ЕГРИП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кредитор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физическим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списывается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окончательно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смерти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сутствии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претензий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наследников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834E5" w:rsidRPr="00B2634A" w:rsidRDefault="0004590E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забалансо</w:t>
      </w:r>
      <w:bookmarkStart w:id="0" w:name="_GoBack"/>
      <w:bookmarkEnd w:id="0"/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вый</w:t>
      </w:r>
      <w:proofErr w:type="spellEnd"/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20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«Задолженность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невостребованная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кредиторами»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остальных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признания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невостребованной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834E5" w:rsidRPr="00B2634A" w:rsidRDefault="000459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забалансового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счета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списывается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834E5" w:rsidRPr="00B2634A" w:rsidRDefault="0004590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завершении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возможного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возобновления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действующему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законодательству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834E5" w:rsidRDefault="0004590E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подтверждающих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прекращение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обязательства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смертью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ликвидацией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контрагента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834E5" w:rsidRPr="00B2634A" w:rsidRDefault="000459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списании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невостребованной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кредиторами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. 0510437).</w:t>
      </w:r>
    </w:p>
    <w:p w:rsidR="00A834E5" w:rsidRDefault="0004590E">
      <w:pPr>
        <w:rPr>
          <w:rFonts w:hAnsi="Times New Roman" w:cs="Times New Roman"/>
          <w:color w:val="000000"/>
          <w:sz w:val="24"/>
          <w:szCs w:val="24"/>
        </w:rPr>
      </w:pP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забалансового</w:t>
      </w:r>
      <w:proofErr w:type="spellEnd"/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счета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восстанавливается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балансовом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кредитор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предъявил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требование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B2634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восстановлении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</w:t>
      </w:r>
      <w:r>
        <w:rPr>
          <w:rFonts w:hAnsi="Times New Roman" w:cs="Times New Roman"/>
          <w:color w:val="000000"/>
          <w:sz w:val="24"/>
          <w:szCs w:val="24"/>
        </w:rPr>
        <w:t>едиторской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задолженности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ф</w:t>
      </w:r>
      <w:r>
        <w:rPr>
          <w:rFonts w:hAnsi="Times New Roman" w:cs="Times New Roman"/>
          <w:color w:val="000000"/>
          <w:sz w:val="24"/>
          <w:szCs w:val="24"/>
        </w:rPr>
        <w:t>. 0510446).</w:t>
      </w:r>
    </w:p>
    <w:sectPr w:rsidR="00A834E5" w:rsidSect="00B2634A">
      <w:pgSz w:w="11907" w:h="16839"/>
      <w:pgMar w:top="567" w:right="70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660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415C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1665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1D6A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C87D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4590E"/>
    <w:rsid w:val="002D33B1"/>
    <w:rsid w:val="002D3591"/>
    <w:rsid w:val="003514A0"/>
    <w:rsid w:val="004F7E17"/>
    <w:rsid w:val="005A05CE"/>
    <w:rsid w:val="00653AF6"/>
    <w:rsid w:val="00A834E5"/>
    <w:rsid w:val="00B2634A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A3F9B"/>
  <w15:docId w15:val="{E438F02D-2E06-4E52-8407-7C12551CD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2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buh1-92</dc:creator>
  <dc:description>Подготовлено экспертами Группы Актион</dc:description>
  <cp:lastModifiedBy>buh1-92</cp:lastModifiedBy>
  <cp:revision>2</cp:revision>
  <dcterms:created xsi:type="dcterms:W3CDTF">2025-12-18T08:50:00Z</dcterms:created>
  <dcterms:modified xsi:type="dcterms:W3CDTF">2025-12-18T08:50:00Z</dcterms:modified>
</cp:coreProperties>
</file>